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5F" w:rsidRDefault="00BC06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химия»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әні</w:t>
      </w:r>
      <w:r>
        <w:rPr>
          <w:rFonts w:ascii="Times New Roman" w:hAnsi="Times New Roman" w:cs="Times New Roman"/>
          <w:b/>
          <w:sz w:val="28"/>
          <w:szCs w:val="28"/>
        </w:rPr>
        <w:t xml:space="preserve"> бойынша 1-ші курс студенттері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не СӨЖ</w:t>
      </w:r>
      <w:r>
        <w:rPr>
          <w:rFonts w:ascii="Times New Roman" w:hAnsi="Times New Roman" w:cs="Times New Roman"/>
          <w:b/>
          <w:sz w:val="28"/>
          <w:szCs w:val="28"/>
        </w:rPr>
        <w:t xml:space="preserve"> /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МӨЖ т</w:t>
      </w:r>
      <w:r>
        <w:rPr>
          <w:rFonts w:ascii="Times New Roman" w:hAnsi="Times New Roman" w:cs="Times New Roman"/>
          <w:b/>
          <w:sz w:val="28"/>
          <w:szCs w:val="28"/>
        </w:rPr>
        <w:t>апсырмалар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>және нұсқаулар</w:t>
      </w:r>
    </w:p>
    <w:p w:rsidR="00351F5F" w:rsidRDefault="00351F5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1F5F" w:rsidRPr="000C26D0" w:rsidRDefault="00BC0613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</w:t>
      </w:r>
      <w:r w:rsidRPr="000C26D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СӨЖ тақырыбы: </w:t>
      </w:r>
      <w:r w:rsidRPr="000C26D0">
        <w:rPr>
          <w:rFonts w:cs="Times New Roman"/>
          <w:b/>
          <w:bCs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имиялық кинетика негіздері</w:t>
      </w:r>
      <w:r>
        <w:rPr>
          <w:rFonts w:cs="Times New Roman"/>
          <w:b/>
          <w:bCs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cs="Times New Roman"/>
          <w:b/>
          <w:bCs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имиялық тепе-теңдік</w:t>
      </w:r>
      <w:r>
        <w:rPr>
          <w:rFonts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тақырыбына есептер шығару және жаттығулар орындау</w:t>
      </w:r>
    </w:p>
    <w:p w:rsidR="00351F5F" w:rsidRDefault="00351F5F">
      <w:pPr>
        <w:pStyle w:val="a4"/>
        <w:widowControl w:val="0"/>
        <w:suppressAutoHyphens/>
        <w:ind w:left="720"/>
        <w:jc w:val="both"/>
      </w:pPr>
    </w:p>
    <w:p w:rsidR="00351F5F" w:rsidRDefault="00BC061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softHyphen/>
        <w:t>тер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1F5F" w:rsidRDefault="00BC06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гі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циялар үшін </w:t>
      </w:r>
      <w:r>
        <w:rPr>
          <w:rFonts w:ascii="Times New Roman" w:hAnsi="Times New Roman" w:cs="Times New Roman"/>
          <w:sz w:val="28"/>
          <w:szCs w:val="28"/>
          <w:lang w:val="kk-KZ"/>
        </w:rPr>
        <w:t>әрекеттесуші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мас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лар заңын сипаттайтын өр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кті жа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зың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ыздар. </w:t>
      </w:r>
    </w:p>
    <w:p w:rsidR="00351F5F" w:rsidRDefault="00BC0613">
      <w:pPr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2NO(г.) + Cl₂(г.) → 2NOCl (г.)</w:t>
      </w:r>
    </w:p>
    <w:p w:rsidR="00351F5F" w:rsidRDefault="00BC0613">
      <w:pPr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CaCO₃(к.) → CaO(к.) + CO₂(г.)</w:t>
      </w:r>
    </w:p>
    <w:p w:rsidR="00351F5F" w:rsidRDefault="00BC06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6D0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>Егер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 жүретін ыдыс көлемін 3 есе аз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айт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са,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 қа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лай өз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ді?</w:t>
      </w:r>
    </w:p>
    <w:p w:rsidR="00351F5F" w:rsidRDefault="00BC06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2NO(г.) + O₂(г.) = 2NO₂(г</w:t>
      </w:r>
      <w:r>
        <w:rPr>
          <w:rFonts w:ascii="Times New Roman" w:hAnsi="Times New Roman" w:cs="Times New Roman"/>
          <w:sz w:val="28"/>
          <w:szCs w:val="28"/>
          <w:lang w:val="kk-KZ"/>
        </w:rPr>
        <w:t>.).</w:t>
      </w:r>
    </w:p>
    <w:p w:rsidR="00351F5F" w:rsidRDefault="00BC0613">
      <w:pPr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26D0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ның тем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лық коэф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фи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циен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ті 2,8–ге тең. Тем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 20-дан 75°</w:t>
      </w:r>
      <w:r>
        <w:rPr>
          <w:rFonts w:ascii="Times New Roman" w:hAnsi="Times New Roman" w:cs="Times New Roman"/>
          <w:sz w:val="28"/>
          <w:szCs w:val="28"/>
        </w:rPr>
        <w:t>С–</w:t>
      </w:r>
      <w:r>
        <w:rPr>
          <w:rFonts w:ascii="Times New Roman" w:hAnsi="Times New Roman" w:cs="Times New Roman"/>
          <w:sz w:val="28"/>
          <w:szCs w:val="28"/>
          <w:lang w:val="kk-KZ"/>
        </w:rPr>
        <w:t>ге арт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тыр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ған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 қан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ша есе ар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ды?</w:t>
      </w:r>
    </w:p>
    <w:p w:rsidR="00351F5F" w:rsidRDefault="00BC0613">
      <w:pPr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(г.) + 2В (г.) </w:t>
      </w:r>
      <w:r>
        <w:rPr>
          <w:rFonts w:ascii="Times New Roman" w:hAnsi="Times New Roman" w:cs="Times New Roman"/>
          <w:sz w:val="28"/>
          <w:szCs w:val="28"/>
          <w:lang w:val="tr-TR"/>
        </w:rPr>
        <w:t>= С (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  <w:lang w:val="tr-TR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>үйе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сін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де те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пе-тең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дік кон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цент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цияла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ры:</w:t>
      </w:r>
    </w:p>
    <w:p w:rsidR="00351F5F" w:rsidRDefault="00BC0613">
      <w:pPr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[A] 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0,06 моль/л; [B] = 0,12 моль/л; [Cl] = 0,216 моль/л.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цияның те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пе-тең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дік конс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тан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сын, А жә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не В за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ттарының бас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тап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қы кон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цент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цияла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рын та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бың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ыздар.</w:t>
      </w:r>
    </w:p>
    <w:p w:rsidR="00351F5F" w:rsidRDefault="00BC0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А за</w:t>
      </w:r>
      <w:r>
        <w:rPr>
          <w:rFonts w:ascii="Times New Roman" w:hAnsi="Times New Roman" w:cs="Times New Roman"/>
          <w:sz w:val="28"/>
          <w:szCs w:val="28"/>
        </w:rPr>
        <w:softHyphen/>
        <w:t>ты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softHyphen/>
        <w:t>цент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циясын 2 есе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сiрсе, ал В за</w:t>
      </w:r>
      <w:r>
        <w:rPr>
          <w:rFonts w:ascii="Times New Roman" w:hAnsi="Times New Roman" w:cs="Times New Roman"/>
          <w:sz w:val="28"/>
          <w:szCs w:val="28"/>
        </w:rPr>
        <w:softHyphen/>
        <w:t>ты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softHyphen/>
        <w:t>цент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циясын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есе аз</w:t>
      </w:r>
      <w:r>
        <w:rPr>
          <w:rFonts w:ascii="Times New Roman" w:hAnsi="Times New Roman" w:cs="Times New Roman"/>
          <w:sz w:val="28"/>
          <w:szCs w:val="28"/>
        </w:rPr>
        <w:softHyphen/>
        <w:t>айт</w:t>
      </w:r>
      <w:r>
        <w:rPr>
          <w:rFonts w:ascii="Times New Roman" w:hAnsi="Times New Roman" w:cs="Times New Roman"/>
          <w:sz w:val="28"/>
          <w:szCs w:val="28"/>
        </w:rPr>
        <w:softHyphen/>
        <w:t>са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В реак</w:t>
      </w:r>
      <w:r>
        <w:rPr>
          <w:rFonts w:ascii="Times New Roman" w:hAnsi="Times New Roman" w:cs="Times New Roman"/>
          <w:sz w:val="28"/>
          <w:szCs w:val="28"/>
        </w:rPr>
        <w:softHyphen/>
        <w:t>циясы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жыл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sz w:val="28"/>
          <w:szCs w:val="28"/>
        </w:rPr>
        <w:t>дам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лай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</w:rPr>
        <w:softHyphen/>
        <w:t>редi?</w:t>
      </w:r>
    </w:p>
    <w:p w:rsidR="00351F5F" w:rsidRDefault="00BC0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</w:t>
      </w:r>
      <w:r>
        <w:rPr>
          <w:rFonts w:ascii="Times New Roman" w:hAnsi="Times New Roman" w:cs="Times New Roman"/>
          <w:sz w:val="28"/>
          <w:szCs w:val="28"/>
        </w:rPr>
        <w:t>3А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реак</w:t>
      </w:r>
      <w:r>
        <w:rPr>
          <w:rFonts w:ascii="Times New Roman" w:hAnsi="Times New Roman" w:cs="Times New Roman"/>
          <w:sz w:val="28"/>
          <w:szCs w:val="28"/>
        </w:rPr>
        <w:softHyphen/>
        <w:t>циясы бас</w:t>
      </w:r>
      <w:r>
        <w:rPr>
          <w:rFonts w:ascii="Times New Roman" w:hAnsi="Times New Roman" w:cs="Times New Roman"/>
          <w:sz w:val="28"/>
          <w:szCs w:val="28"/>
        </w:rPr>
        <w:softHyphen/>
        <w:t>тал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</w:t>
      </w:r>
      <w:r>
        <w:rPr>
          <w:rFonts w:ascii="Times New Roman" w:hAnsi="Times New Roman" w:cs="Times New Roman"/>
          <w:sz w:val="28"/>
          <w:szCs w:val="28"/>
        </w:rPr>
        <w:t>ан со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бiраз уа</w:t>
      </w:r>
      <w:r>
        <w:rPr>
          <w:rFonts w:ascii="Times New Roman" w:hAnsi="Times New Roman" w:cs="Times New Roman"/>
          <w:sz w:val="28"/>
          <w:szCs w:val="28"/>
        </w:rPr>
        <w:softHyphen/>
        <w:t>кыт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тан кейiн </w:t>
      </w:r>
      <w:r>
        <w:rPr>
          <w:rFonts w:ascii="Times New Roman" w:hAnsi="Times New Roman" w:cs="Times New Roman"/>
          <w:spacing w:val="-4"/>
          <w:sz w:val="28"/>
          <w:szCs w:val="28"/>
        </w:rPr>
        <w:t>зат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тар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ды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цент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циясы: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=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0,03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моль/л; </w:t>
      </w:r>
      <w:r>
        <w:rPr>
          <w:rFonts w:ascii="Times New Roman" w:hAnsi="Times New Roman" w:cs="Times New Roman"/>
          <w:spacing w:val="-4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=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0,01 моль/л;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0,008 моль/л бол</w:t>
      </w:r>
      <w:r>
        <w:rPr>
          <w:rFonts w:ascii="Times New Roman" w:hAnsi="Times New Roman" w:cs="Times New Roman"/>
          <w:sz w:val="28"/>
          <w:szCs w:val="28"/>
        </w:rPr>
        <w:softHyphen/>
        <w:t>ды. А ж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softHyphen/>
        <w:t>не В зат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ры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бас</w:t>
      </w:r>
      <w:r>
        <w:rPr>
          <w:rFonts w:ascii="Times New Roman" w:hAnsi="Times New Roman" w:cs="Times New Roman"/>
          <w:sz w:val="28"/>
          <w:szCs w:val="28"/>
        </w:rPr>
        <w:softHyphen/>
        <w:t>тап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ы кон</w:t>
      </w:r>
      <w:r>
        <w:rPr>
          <w:rFonts w:ascii="Times New Roman" w:hAnsi="Times New Roman" w:cs="Times New Roman"/>
          <w:sz w:val="28"/>
          <w:szCs w:val="28"/>
        </w:rPr>
        <w:softHyphen/>
        <w:t>цент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циясы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sz w:val="28"/>
          <w:szCs w:val="28"/>
        </w:rPr>
        <w:t>дай бо</w:t>
      </w:r>
      <w:r>
        <w:rPr>
          <w:rFonts w:ascii="Times New Roman" w:hAnsi="Times New Roman" w:cs="Times New Roman"/>
          <w:sz w:val="28"/>
          <w:szCs w:val="28"/>
        </w:rPr>
        <w:softHyphen/>
        <w:t>ла</w:t>
      </w:r>
      <w:r>
        <w:rPr>
          <w:rFonts w:ascii="Times New Roman" w:hAnsi="Times New Roman" w:cs="Times New Roman"/>
          <w:sz w:val="28"/>
          <w:szCs w:val="28"/>
        </w:rPr>
        <w:softHyphen/>
        <w:t>ды?</w:t>
      </w:r>
    </w:p>
    <w:p w:rsidR="00351F5F" w:rsidRDefault="00BC06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7.   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 О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(г.)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2NO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(г.)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циясы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ның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 қа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лай өз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редi, егер:</w:t>
      </w:r>
    </w:p>
    <w:p w:rsidR="00351F5F" w:rsidRDefault="00BC0613">
      <w:pPr>
        <w:ind w:left="851" w:hanging="5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а) жүйе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дегi қы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сым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 3 есе арт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тыр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са; </w:t>
      </w:r>
    </w:p>
    <w:p w:rsidR="00351F5F" w:rsidRDefault="00BC0613">
      <w:pPr>
        <w:ind w:left="851" w:hanging="5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б) жүйенiң кө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лемiн 3 есе аз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айт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са;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51F5F" w:rsidRDefault="00BC0613">
      <w:pPr>
        <w:ind w:left="851" w:hanging="5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в) NO кон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цент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циясын 3 есе арт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</w:r>
      <w:r>
        <w:rPr>
          <w:rFonts w:ascii="Times New Roman" w:hAnsi="Times New Roman" w:cs="Times New Roman"/>
          <w:sz w:val="28"/>
          <w:szCs w:val="28"/>
          <w:lang w:val="kk-KZ"/>
        </w:rPr>
        <w:t>тыр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са?</w:t>
      </w:r>
    </w:p>
    <w:p w:rsidR="00351F5F" w:rsidRDefault="00BC0613">
      <w:pPr>
        <w:numPr>
          <w:ilvl w:val="0"/>
          <w:numId w:val="2"/>
        </w:numPr>
        <w:ind w:left="851" w:hanging="5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 30°С-ге кө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ген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де,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 15,6 есе арт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са,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ның  тем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лық коэф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фи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центi не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ше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ге тең? </w:t>
      </w:r>
    </w:p>
    <w:p w:rsidR="00351F5F" w:rsidRDefault="00BC0613">
      <w:pPr>
        <w:numPr>
          <w:ilvl w:val="0"/>
          <w:numId w:val="2"/>
        </w:numPr>
        <w:ind w:left="851" w:hanging="511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Белгiлi бiр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цияның тем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лық коэф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фи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центi 2,3. Тем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пе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ту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 25 гра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дус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қа жо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ғар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лат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са, осы реак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ның жыл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ғы не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ше есе өседi?</w:t>
      </w:r>
    </w:p>
    <w:p w:rsidR="00351F5F" w:rsidRDefault="00BC0613">
      <w:pPr>
        <w:numPr>
          <w:ilvl w:val="0"/>
          <w:numId w:val="2"/>
        </w:numPr>
        <w:ind w:left="851" w:hanging="511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t>Реак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ция жыл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дам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ды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ғы конс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тан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та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сы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ның мәнi өз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>ге</w:t>
      </w:r>
      <w:r>
        <w:rPr>
          <w:rFonts w:ascii="Times New Roman" w:hAnsi="Times New Roman" w:cs="Times New Roman"/>
          <w:spacing w:val="4"/>
          <w:sz w:val="28"/>
          <w:szCs w:val="28"/>
          <w:lang w:val="kk-KZ"/>
        </w:rPr>
        <w:softHyphen/>
        <w:t xml:space="preserve">ре ме, егер: </w:t>
      </w:r>
    </w:p>
    <w:p w:rsidR="00351F5F" w:rsidRDefault="00BC0613">
      <w:pPr>
        <w:ind w:left="851" w:hanging="511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>а) бiр ка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та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ли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за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тор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ды, екiншi ка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та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ли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за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тор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мен ал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мас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тыр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са;</w:t>
      </w:r>
    </w:p>
    <w:p w:rsidR="00351F5F" w:rsidRDefault="00BC0613">
      <w:pPr>
        <w:ind w:left="851" w:hanging="5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б) әре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кет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сетiн зат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тар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дың кон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цент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ция</w:t>
      </w:r>
      <w:r>
        <w:rPr>
          <w:rFonts w:ascii="Times New Roman" w:hAnsi="Times New Roman" w:cs="Times New Roman"/>
          <w:sz w:val="28"/>
          <w:szCs w:val="28"/>
          <w:lang w:val="kk-KZ"/>
        </w:rPr>
        <w:t>сын өз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рт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се?  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1"/>
        <w:rPr>
          <w:rFonts w:ascii="Times New Roman" w:hAnsi="Times New Roman" w:cs="Times New Roman"/>
          <w:caps/>
          <w:szCs w:val="28"/>
          <w:u w:val="none"/>
          <w:lang w:val="kk-KZ"/>
        </w:rPr>
      </w:pPr>
      <w:r>
        <w:rPr>
          <w:rFonts w:ascii="Times New Roman" w:hAnsi="Times New Roman" w:cs="Times New Roman"/>
          <w:szCs w:val="28"/>
          <w:u w:val="none"/>
          <w:lang w:val="kk-KZ"/>
        </w:rPr>
        <w:lastRenderedPageBreak/>
        <w:t xml:space="preserve"> Тексеруге арналған сұрақтар</w:t>
      </w:r>
    </w:p>
    <w:p w:rsidR="00351F5F" w:rsidRDefault="00351F5F">
      <w:pPr>
        <w:jc w:val="both"/>
        <w:rPr>
          <w:rFonts w:ascii="Times New Roman" w:hAnsi="Times New Roman" w:cs="Times New Roman"/>
          <w:caps/>
          <w:sz w:val="28"/>
          <w:szCs w:val="28"/>
          <w:lang w:val="kk-KZ" w:eastAsia="ko-KR"/>
        </w:rPr>
      </w:pPr>
    </w:p>
    <w:p w:rsidR="00351F5F" w:rsidRDefault="00BC0613">
      <w:pPr>
        <w:pStyle w:val="a4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Химиялық кинетиканың негiзгi заңын көрсет.</w:t>
      </w:r>
    </w:p>
    <w:p w:rsidR="00351F5F" w:rsidRDefault="00BC0613">
      <w:pPr>
        <w:pStyle w:val="a4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М.В.Ломоносовтың массалар сақталу заңы.</w:t>
      </w:r>
    </w:p>
    <w:p w:rsidR="00351F5F" w:rsidRDefault="00BC0613">
      <w:pPr>
        <w:pStyle w:val="a4"/>
        <w:numPr>
          <w:ilvl w:val="0"/>
          <w:numId w:val="4"/>
        </w:numPr>
        <w:jc w:val="both"/>
        <w:rPr>
          <w:b w:val="0"/>
          <w:caps/>
        </w:rPr>
      </w:pPr>
      <w:r>
        <w:rPr>
          <w:b w:val="0"/>
        </w:rPr>
        <w:t>Авоғадро заңы.</w:t>
      </w:r>
    </w:p>
    <w:p w:rsidR="00351F5F" w:rsidRDefault="00BC0613">
      <w:pPr>
        <w:pStyle w:val="a4"/>
        <w:numPr>
          <w:ilvl w:val="0"/>
          <w:numId w:val="4"/>
        </w:numPr>
        <w:jc w:val="both"/>
        <w:rPr>
          <w:b w:val="0"/>
          <w:caps/>
        </w:rPr>
      </w:pPr>
      <w:r>
        <w:rPr>
          <w:b w:val="0"/>
        </w:rPr>
        <w:t>Ж.Прустың химиялық қосылыстың құрам тұрақтылық заңы.</w:t>
      </w:r>
    </w:p>
    <w:p w:rsidR="00351F5F" w:rsidRDefault="00BC0613">
      <w:pPr>
        <w:pStyle w:val="a4"/>
        <w:numPr>
          <w:ilvl w:val="0"/>
          <w:numId w:val="4"/>
        </w:numPr>
        <w:jc w:val="both"/>
        <w:rPr>
          <w:b w:val="0"/>
          <w:caps/>
        </w:rPr>
      </w:pPr>
      <w:r>
        <w:rPr>
          <w:b w:val="0"/>
        </w:rPr>
        <w:t>Г.Гесстiң термохимия заңы.</w:t>
      </w:r>
    </w:p>
    <w:p w:rsidR="00351F5F" w:rsidRDefault="00BC0613">
      <w:pPr>
        <w:pStyle w:val="a4"/>
        <w:numPr>
          <w:ilvl w:val="0"/>
          <w:numId w:val="4"/>
        </w:numPr>
        <w:jc w:val="both"/>
        <w:rPr>
          <w:b w:val="0"/>
          <w:caps/>
        </w:rPr>
      </w:pPr>
      <w:r>
        <w:rPr>
          <w:b w:val="0"/>
        </w:rPr>
        <w:t xml:space="preserve">Гульдберг пен Ваағенiң әсер </w:t>
      </w:r>
      <w:r>
        <w:rPr>
          <w:b w:val="0"/>
        </w:rPr>
        <w:t>етушi массалар заңы.</w:t>
      </w:r>
    </w:p>
    <w:p w:rsidR="00351F5F" w:rsidRDefault="00351F5F">
      <w:pPr>
        <w:pStyle w:val="a4"/>
        <w:ind w:left="360"/>
        <w:rPr>
          <w:b w:val="0"/>
          <w:caps/>
        </w:rPr>
      </w:pPr>
    </w:p>
    <w:p w:rsidR="00351F5F" w:rsidRDefault="00BC0613" w:rsidP="00BC0613">
      <w:pPr>
        <w:pStyle w:val="a4"/>
        <w:numPr>
          <w:ilvl w:val="0"/>
          <w:numId w:val="3"/>
        </w:numPr>
        <w:jc w:val="left"/>
        <w:rPr>
          <w:b w:val="0"/>
        </w:rPr>
      </w:pPr>
      <w:bookmarkStart w:id="0" w:name="_GoBack"/>
      <w:bookmarkEnd w:id="0"/>
      <w:r>
        <w:rPr>
          <w:b w:val="0"/>
        </w:rPr>
        <w:t>Реакция жылдамдығының константасы (k) қандай факторларға байланысты емес?</w:t>
      </w:r>
    </w:p>
    <w:p w:rsidR="00351F5F" w:rsidRDefault="00BC0613">
      <w:pPr>
        <w:pStyle w:val="a4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Реағенттердiң  табиғатына.</w:t>
      </w:r>
    </w:p>
    <w:p w:rsidR="00351F5F" w:rsidRDefault="00BC0613">
      <w:pPr>
        <w:pStyle w:val="a4"/>
        <w:numPr>
          <w:ilvl w:val="0"/>
          <w:numId w:val="5"/>
        </w:numPr>
        <w:jc w:val="both"/>
        <w:rPr>
          <w:b w:val="0"/>
          <w:caps/>
        </w:rPr>
      </w:pPr>
      <w:r>
        <w:rPr>
          <w:b w:val="0"/>
        </w:rPr>
        <w:t>Ортаның температурасына.</w:t>
      </w:r>
    </w:p>
    <w:p w:rsidR="00351F5F" w:rsidRDefault="00BC0613">
      <w:pPr>
        <w:pStyle w:val="a4"/>
        <w:numPr>
          <w:ilvl w:val="0"/>
          <w:numId w:val="5"/>
        </w:numPr>
        <w:jc w:val="both"/>
        <w:rPr>
          <w:b w:val="0"/>
          <w:caps/>
        </w:rPr>
      </w:pPr>
      <w:r>
        <w:rPr>
          <w:b w:val="0"/>
        </w:rPr>
        <w:t>Катализатордың қатысуына.</w:t>
      </w:r>
    </w:p>
    <w:p w:rsidR="00351F5F" w:rsidRDefault="00BC0613">
      <w:pPr>
        <w:pStyle w:val="a4"/>
        <w:numPr>
          <w:ilvl w:val="0"/>
          <w:numId w:val="5"/>
        </w:numPr>
        <w:jc w:val="both"/>
        <w:rPr>
          <w:b w:val="0"/>
          <w:caps/>
        </w:rPr>
      </w:pPr>
      <w:r>
        <w:rPr>
          <w:b w:val="0"/>
        </w:rPr>
        <w:t>Реағенттердiң концентрациясына.</w:t>
      </w:r>
    </w:p>
    <w:p w:rsidR="00351F5F" w:rsidRDefault="00BC0613">
      <w:pPr>
        <w:pStyle w:val="a4"/>
        <w:numPr>
          <w:ilvl w:val="0"/>
          <w:numId w:val="5"/>
        </w:numPr>
        <w:jc w:val="both"/>
        <w:rPr>
          <w:b w:val="0"/>
          <w:caps/>
        </w:rPr>
      </w:pPr>
      <w:r>
        <w:rPr>
          <w:b w:val="0"/>
        </w:rPr>
        <w:t>Жарық квантымен сәулелендiргенге.</w:t>
      </w:r>
    </w:p>
    <w:p w:rsidR="00351F5F" w:rsidRDefault="00351F5F">
      <w:pPr>
        <w:pStyle w:val="a4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Мынадай </w:t>
      </w:r>
      <w:r>
        <w:rPr>
          <w:b w:val="0"/>
        </w:rPr>
        <w:t>реакцияның А</w:t>
      </w:r>
      <w:r>
        <w:rPr>
          <w:b w:val="0"/>
          <w:vertAlign w:val="subscript"/>
        </w:rPr>
        <w:t>қатты</w:t>
      </w:r>
      <w:r>
        <w:rPr>
          <w:b w:val="0"/>
        </w:rPr>
        <w:t xml:space="preserve"> + 2В</w:t>
      </w:r>
      <w:r>
        <w:rPr>
          <w:b w:val="0"/>
          <w:vertAlign w:val="subscript"/>
        </w:rPr>
        <w:t>ерiт.</w:t>
      </w:r>
      <w:r>
        <w:rPr>
          <w:b w:val="0"/>
        </w:rPr>
        <w:t xml:space="preserve"> </w:t>
      </w:r>
      <w:r>
        <w:rPr>
          <w:b w:val="0"/>
        </w:rPr>
        <w:sym w:font="Symbol" w:char="F0AE"/>
      </w:r>
      <w:r>
        <w:rPr>
          <w:b w:val="0"/>
        </w:rPr>
        <w:t xml:space="preserve"> D элементарлы түрiне қандай жылдамдық теңдеуi (</w:t>
      </w:r>
      <w:r>
        <w:rPr>
          <w:b w:val="0"/>
        </w:rPr>
        <w:sym w:font="Symbol" w:char="F075"/>
      </w:r>
      <w:r>
        <w:rPr>
          <w:b w:val="0"/>
        </w:rPr>
        <w:t>) сәйкес келедi?</w:t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  <w:caps/>
        </w:rPr>
        <w:t xml:space="preserve">1) </w:t>
      </w:r>
      <w:r>
        <w:rPr>
          <w:b w:val="0"/>
          <w:caps/>
        </w:rPr>
        <w:sym w:font="Symbol" w:char="F075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3D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6B"/>
      </w:r>
      <w:r>
        <w:rPr>
          <w:b w:val="0"/>
        </w:rPr>
        <w:t>с(А)·с</w:t>
      </w:r>
      <w:r>
        <w:rPr>
          <w:b w:val="0"/>
          <w:vertAlign w:val="superscript"/>
        </w:rPr>
        <w:t>2</w:t>
      </w:r>
      <w:r>
        <w:rPr>
          <w:b w:val="0"/>
        </w:rPr>
        <w:t>(В)</w:t>
      </w:r>
      <w:r>
        <w:rPr>
          <w:b w:val="0"/>
        </w:rPr>
        <w:tab/>
      </w:r>
      <w:r>
        <w:rPr>
          <w:b w:val="0"/>
        </w:rPr>
        <w:tab/>
        <w:t xml:space="preserve">2) </w:t>
      </w:r>
      <w:r>
        <w:rPr>
          <w:b w:val="0"/>
          <w:caps/>
        </w:rPr>
        <w:sym w:font="Symbol" w:char="F075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3D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6B"/>
      </w:r>
      <w:r>
        <w:rPr>
          <w:b w:val="0"/>
        </w:rPr>
        <w:t>с(В)</w:t>
      </w:r>
      <w:r>
        <w:rPr>
          <w:b w:val="0"/>
        </w:rPr>
        <w:tab/>
        <w:t xml:space="preserve">3) </w:t>
      </w:r>
      <w:r>
        <w:rPr>
          <w:b w:val="0"/>
          <w:caps/>
        </w:rPr>
        <w:sym w:font="Symbol" w:char="F075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3D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6B"/>
      </w:r>
      <w:r>
        <w:rPr>
          <w:b w:val="0"/>
        </w:rPr>
        <w:t>с</w:t>
      </w:r>
      <w:r>
        <w:rPr>
          <w:b w:val="0"/>
          <w:vertAlign w:val="superscript"/>
        </w:rPr>
        <w:t>2</w:t>
      </w:r>
      <w:r>
        <w:rPr>
          <w:b w:val="0"/>
        </w:rPr>
        <w:t>(В)</w:t>
      </w:r>
      <w:r>
        <w:rPr>
          <w:b w:val="0"/>
        </w:rPr>
        <w:tab/>
      </w:r>
      <w:r>
        <w:rPr>
          <w:b w:val="0"/>
        </w:rPr>
        <w:tab/>
        <w:t xml:space="preserve"> </w:t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</w:rPr>
        <w:t xml:space="preserve">4) </w:t>
      </w:r>
      <w:r>
        <w:rPr>
          <w:b w:val="0"/>
          <w:caps/>
        </w:rPr>
        <w:sym w:font="Symbol" w:char="F075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3D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6B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5) </w:t>
      </w:r>
      <w:r>
        <w:rPr>
          <w:b w:val="0"/>
          <w:caps/>
        </w:rPr>
        <w:sym w:font="Symbol" w:char="F075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3D"/>
      </w:r>
      <w:r>
        <w:rPr>
          <w:b w:val="0"/>
          <w:caps/>
        </w:rPr>
        <w:t xml:space="preserve"> </w:t>
      </w:r>
      <w:r>
        <w:rPr>
          <w:b w:val="0"/>
          <w:caps/>
        </w:rPr>
        <w:sym w:font="Symbol" w:char="F06B"/>
      </w:r>
      <w:r>
        <w:rPr>
          <w:b w:val="0"/>
        </w:rPr>
        <w:t>с(А)</w:t>
      </w:r>
    </w:p>
    <w:p w:rsidR="00351F5F" w:rsidRDefault="00351F5F">
      <w:pPr>
        <w:pStyle w:val="a4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>Егер pеағенттердiң концентрациясын үш есе өсiрсе, А</w:t>
      </w:r>
      <w:r>
        <w:rPr>
          <w:b w:val="0"/>
          <w:vertAlign w:val="subscript"/>
        </w:rPr>
        <w:t>сұйық</w:t>
      </w:r>
      <w:r>
        <w:rPr>
          <w:b w:val="0"/>
        </w:rPr>
        <w:t>+2В</w:t>
      </w:r>
      <w:r>
        <w:rPr>
          <w:b w:val="0"/>
          <w:vertAlign w:val="subscript"/>
        </w:rPr>
        <w:t>ерiт</w:t>
      </w:r>
      <w:r>
        <w:rPr>
          <w:b w:val="0"/>
        </w:rPr>
        <w:sym w:font="Symbol" w:char="F0AE"/>
      </w:r>
      <w:r>
        <w:rPr>
          <w:b w:val="0"/>
        </w:rPr>
        <w:t xml:space="preserve">D осы гипотетикалық </w:t>
      </w:r>
      <w:r>
        <w:rPr>
          <w:b w:val="0"/>
        </w:rPr>
        <w:t>реакцияның жылдамдығы неше рет өседi?</w:t>
      </w:r>
    </w:p>
    <w:p w:rsidR="00351F5F" w:rsidRDefault="00BC0613">
      <w:pPr>
        <w:pStyle w:val="a4"/>
        <w:ind w:firstLine="360"/>
        <w:rPr>
          <w:b w:val="0"/>
        </w:rPr>
      </w:pPr>
      <w:r>
        <w:rPr>
          <w:b w:val="0"/>
        </w:rPr>
        <w:t>1) 27.</w:t>
      </w:r>
      <w:r>
        <w:rPr>
          <w:b w:val="0"/>
        </w:rPr>
        <w:tab/>
      </w:r>
      <w:r>
        <w:rPr>
          <w:b w:val="0"/>
        </w:rPr>
        <w:tab/>
        <w:t>2) 9.</w:t>
      </w:r>
      <w:r>
        <w:rPr>
          <w:b w:val="0"/>
        </w:rPr>
        <w:tab/>
      </w:r>
      <w:r>
        <w:rPr>
          <w:b w:val="0"/>
        </w:rPr>
        <w:tab/>
        <w:t>3) 12.</w:t>
      </w:r>
      <w:r>
        <w:rPr>
          <w:b w:val="0"/>
        </w:rPr>
        <w:tab/>
      </w:r>
      <w:r>
        <w:rPr>
          <w:b w:val="0"/>
        </w:rPr>
        <w:tab/>
        <w:t>4) 6.</w:t>
      </w:r>
      <w:r>
        <w:rPr>
          <w:b w:val="0"/>
        </w:rPr>
        <w:tab/>
      </w:r>
      <w:r>
        <w:rPr>
          <w:b w:val="0"/>
        </w:rPr>
        <w:tab/>
        <w:t>5) 3.</w:t>
      </w:r>
    </w:p>
    <w:p w:rsidR="00351F5F" w:rsidRDefault="00351F5F">
      <w:pPr>
        <w:pStyle w:val="a4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  <w:caps/>
        </w:rPr>
      </w:pPr>
      <w:r>
        <w:rPr>
          <w:b w:val="0"/>
        </w:rPr>
        <w:t xml:space="preserve">Қандай элементарлы реакцияның жылдамдық теңдеуiнiң </w:t>
      </w:r>
      <w:r>
        <w:rPr>
          <w:b w:val="0"/>
        </w:rPr>
        <w:sym w:font="Symbol" w:char="F075"/>
      </w:r>
      <w:r>
        <w:rPr>
          <w:b w:val="0"/>
        </w:rPr>
        <w:t xml:space="preserve"> (әсер етушi массалар заңы) түрi мынадай болады: </w:t>
      </w:r>
      <w:r>
        <w:rPr>
          <w:b w:val="0"/>
        </w:rPr>
        <w:sym w:font="Symbol" w:char="F075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</w:t>
      </w:r>
      <w:r>
        <w:rPr>
          <w:b w:val="0"/>
          <w:caps/>
        </w:rPr>
        <w:sym w:font="Symbol" w:char="F06B"/>
      </w:r>
      <w:r>
        <w:rPr>
          <w:b w:val="0"/>
          <w:caps/>
        </w:rPr>
        <w:t>?</w:t>
      </w:r>
    </w:p>
    <w:p w:rsidR="00351F5F" w:rsidRDefault="00BC0613">
      <w:pPr>
        <w:pStyle w:val="a4"/>
        <w:numPr>
          <w:ilvl w:val="0"/>
          <w:numId w:val="6"/>
        </w:numPr>
        <w:rPr>
          <w:b w:val="0"/>
        </w:rPr>
      </w:pPr>
      <w:r>
        <w:rPr>
          <w:b w:val="0"/>
          <w:caps/>
        </w:rPr>
        <w:t>А</w:t>
      </w:r>
      <w:r>
        <w:rPr>
          <w:b w:val="0"/>
          <w:vertAlign w:val="subscript"/>
        </w:rPr>
        <w:t>қ</w:t>
      </w:r>
      <w:r>
        <w:rPr>
          <w:b w:val="0"/>
        </w:rPr>
        <w:t xml:space="preserve"> + В</w:t>
      </w:r>
      <w:r>
        <w:rPr>
          <w:b w:val="0"/>
          <w:vertAlign w:val="subscript"/>
        </w:rPr>
        <w:t xml:space="preserve">с </w:t>
      </w:r>
      <w:r>
        <w:rPr>
          <w:b w:val="0"/>
        </w:rPr>
        <w:sym w:font="Symbol" w:char="F03D"/>
      </w:r>
      <w:r>
        <w:rPr>
          <w:b w:val="0"/>
        </w:rPr>
        <w:t xml:space="preserve"> С</w:t>
      </w:r>
    </w:p>
    <w:p w:rsidR="00351F5F" w:rsidRDefault="00BC0613">
      <w:pPr>
        <w:pStyle w:val="a4"/>
        <w:numPr>
          <w:ilvl w:val="0"/>
          <w:numId w:val="6"/>
        </w:numPr>
        <w:rPr>
          <w:b w:val="0"/>
        </w:rPr>
      </w:pPr>
      <w:r>
        <w:rPr>
          <w:b w:val="0"/>
        </w:rPr>
        <w:t xml:space="preserve"> </w:t>
      </w:r>
      <w:r>
        <w:rPr>
          <w:b w:val="0"/>
          <w:caps/>
        </w:rPr>
        <w:t>А</w:t>
      </w:r>
      <w:r>
        <w:rPr>
          <w:b w:val="0"/>
          <w:vertAlign w:val="subscript"/>
        </w:rPr>
        <w:t>қ</w:t>
      </w:r>
      <w:r>
        <w:rPr>
          <w:b w:val="0"/>
        </w:rPr>
        <w:t xml:space="preserve"> + В</w:t>
      </w:r>
      <w:r>
        <w:rPr>
          <w:b w:val="0"/>
          <w:vertAlign w:val="subscript"/>
        </w:rPr>
        <w:t xml:space="preserve">ерiт </w:t>
      </w:r>
      <w:r>
        <w:rPr>
          <w:b w:val="0"/>
        </w:rPr>
        <w:sym w:font="Symbol" w:char="F03D"/>
      </w:r>
      <w:r>
        <w:rPr>
          <w:b w:val="0"/>
        </w:rPr>
        <w:t xml:space="preserve"> Д</w:t>
      </w:r>
    </w:p>
    <w:p w:rsidR="00351F5F" w:rsidRDefault="00BC0613">
      <w:pPr>
        <w:pStyle w:val="a4"/>
        <w:numPr>
          <w:ilvl w:val="0"/>
          <w:numId w:val="6"/>
        </w:numPr>
        <w:rPr>
          <w:b w:val="0"/>
        </w:rPr>
      </w:pPr>
      <w:r>
        <w:rPr>
          <w:b w:val="0"/>
          <w:caps/>
        </w:rPr>
        <w:t>А</w:t>
      </w:r>
      <w:r>
        <w:rPr>
          <w:b w:val="0"/>
          <w:vertAlign w:val="subscript"/>
        </w:rPr>
        <w:t>қ</w:t>
      </w:r>
      <w:r>
        <w:rPr>
          <w:b w:val="0"/>
        </w:rPr>
        <w:t xml:space="preserve"> + 2В</w:t>
      </w:r>
      <w:r>
        <w:rPr>
          <w:b w:val="0"/>
          <w:vertAlign w:val="subscript"/>
        </w:rPr>
        <w:t xml:space="preserve">ерiт </w:t>
      </w:r>
      <w:r>
        <w:rPr>
          <w:b w:val="0"/>
        </w:rPr>
        <w:sym w:font="Symbol" w:char="F03D"/>
      </w:r>
      <w:r>
        <w:rPr>
          <w:b w:val="0"/>
        </w:rPr>
        <w:t xml:space="preserve"> К</w:t>
      </w:r>
    </w:p>
    <w:p w:rsidR="00351F5F" w:rsidRDefault="00BC0613">
      <w:pPr>
        <w:pStyle w:val="a4"/>
        <w:numPr>
          <w:ilvl w:val="0"/>
          <w:numId w:val="6"/>
        </w:numPr>
        <w:rPr>
          <w:b w:val="0"/>
        </w:rPr>
      </w:pPr>
      <w:r>
        <w:rPr>
          <w:b w:val="0"/>
          <w:caps/>
        </w:rPr>
        <w:t>А</w:t>
      </w:r>
      <w:r>
        <w:rPr>
          <w:b w:val="0"/>
          <w:vertAlign w:val="subscript"/>
        </w:rPr>
        <w:t>ерiт</w:t>
      </w:r>
      <w:r>
        <w:rPr>
          <w:b w:val="0"/>
        </w:rPr>
        <w:t xml:space="preserve"> + 2В</w:t>
      </w:r>
      <w:r>
        <w:rPr>
          <w:b w:val="0"/>
          <w:vertAlign w:val="subscript"/>
        </w:rPr>
        <w:t xml:space="preserve">с </w:t>
      </w:r>
      <w:r>
        <w:rPr>
          <w:b w:val="0"/>
        </w:rPr>
        <w:sym w:font="Symbol" w:char="F03D"/>
      </w:r>
      <w:r>
        <w:rPr>
          <w:b w:val="0"/>
        </w:rPr>
        <w:t xml:space="preserve"> М</w:t>
      </w:r>
    </w:p>
    <w:p w:rsidR="00351F5F" w:rsidRDefault="00BC0613">
      <w:pPr>
        <w:pStyle w:val="a4"/>
        <w:numPr>
          <w:ilvl w:val="0"/>
          <w:numId w:val="6"/>
        </w:numPr>
        <w:rPr>
          <w:b w:val="0"/>
        </w:rPr>
      </w:pPr>
      <w:r>
        <w:rPr>
          <w:b w:val="0"/>
          <w:caps/>
        </w:rPr>
        <w:t>А</w:t>
      </w:r>
      <w:r>
        <w:rPr>
          <w:b w:val="0"/>
          <w:vertAlign w:val="subscript"/>
        </w:rPr>
        <w:t>ерiт</w:t>
      </w:r>
      <w:r>
        <w:rPr>
          <w:b w:val="0"/>
        </w:rPr>
        <w:t xml:space="preserve"> + В</w:t>
      </w:r>
      <w:r>
        <w:rPr>
          <w:b w:val="0"/>
          <w:vertAlign w:val="subscript"/>
        </w:rPr>
        <w:t>ерiт</w:t>
      </w:r>
      <w:r>
        <w:rPr>
          <w:b w:val="0"/>
          <w:vertAlign w:val="subscript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Р</w:t>
      </w:r>
    </w:p>
    <w:p w:rsidR="00351F5F" w:rsidRDefault="00351F5F">
      <w:pPr>
        <w:pStyle w:val="a4"/>
        <w:ind w:left="360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>Егер бастапқы заттардың концентрациясын үш рет асырса, СО</w:t>
      </w:r>
      <w:r>
        <w:rPr>
          <w:b w:val="0"/>
          <w:vertAlign w:val="subscript"/>
        </w:rPr>
        <w:t>(г)</w:t>
      </w:r>
      <w:r>
        <w:rPr>
          <w:b w:val="0"/>
        </w:rPr>
        <w:t>+Сl</w:t>
      </w:r>
      <w:r>
        <w:rPr>
          <w:b w:val="0"/>
          <w:vertAlign w:val="subscript"/>
        </w:rPr>
        <w:t xml:space="preserve">2(г) </w:t>
      </w:r>
      <w:r>
        <w:rPr>
          <w:b w:val="0"/>
        </w:rPr>
        <w:sym w:font="Symbol" w:char="F03D"/>
      </w:r>
      <w:r>
        <w:rPr>
          <w:b w:val="0"/>
        </w:rPr>
        <w:t xml:space="preserve"> СОСl</w:t>
      </w:r>
      <w:r>
        <w:rPr>
          <w:b w:val="0"/>
          <w:vertAlign w:val="subscript"/>
        </w:rPr>
        <w:t xml:space="preserve">2(г) </w:t>
      </w:r>
      <w:r>
        <w:rPr>
          <w:b w:val="0"/>
        </w:rPr>
        <w:t>осы реакциядағы көмiртек оксидi (II) мен хлордың әрекеттесу жылдамдығы қанша рет өседi?</w:t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</w:rPr>
        <w:t>1) 3 рет.</w:t>
      </w:r>
      <w:r>
        <w:rPr>
          <w:b w:val="0"/>
        </w:rPr>
        <w:tab/>
        <w:t>2) 6 рет.</w:t>
      </w:r>
      <w:r>
        <w:rPr>
          <w:b w:val="0"/>
        </w:rPr>
        <w:tab/>
        <w:t>3) 12 рет.</w:t>
      </w:r>
      <w:r>
        <w:rPr>
          <w:b w:val="0"/>
        </w:rPr>
        <w:tab/>
      </w:r>
      <w:r>
        <w:rPr>
          <w:b w:val="0"/>
        </w:rPr>
        <w:tab/>
        <w:t>4) 9 рет.</w:t>
      </w:r>
      <w:r>
        <w:rPr>
          <w:b w:val="0"/>
        </w:rPr>
        <w:tab/>
        <w:t>5) 27 рет.</w:t>
      </w:r>
    </w:p>
    <w:p w:rsidR="00351F5F" w:rsidRDefault="00351F5F">
      <w:pPr>
        <w:pStyle w:val="a4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Егер тек сутек </w:t>
      </w:r>
      <w:r>
        <w:rPr>
          <w:b w:val="0"/>
        </w:rPr>
        <w:t>концентрациясын екi рет өсiрсе, N</w:t>
      </w:r>
      <w:r>
        <w:rPr>
          <w:b w:val="0"/>
          <w:vertAlign w:val="subscript"/>
        </w:rPr>
        <w:t>2(г)</w:t>
      </w:r>
      <w:r>
        <w:rPr>
          <w:b w:val="0"/>
        </w:rPr>
        <w:t>+3Н</w:t>
      </w:r>
      <w:r>
        <w:rPr>
          <w:b w:val="0"/>
          <w:vertAlign w:val="subscript"/>
        </w:rPr>
        <w:t>2(г)</w:t>
      </w:r>
      <w:r>
        <w:rPr>
          <w:b w:val="0"/>
        </w:rPr>
        <w:sym w:font="Symbol" w:char="F03D"/>
      </w:r>
      <w:r>
        <w:rPr>
          <w:b w:val="0"/>
        </w:rPr>
        <w:t>2NН</w:t>
      </w:r>
      <w:r>
        <w:rPr>
          <w:b w:val="0"/>
          <w:vertAlign w:val="subscript"/>
        </w:rPr>
        <w:t xml:space="preserve">3(г) </w:t>
      </w:r>
      <w:r>
        <w:rPr>
          <w:b w:val="0"/>
        </w:rPr>
        <w:t>осы реакциядағы азот пен сутектiң әрекеттесу жылдамдығы неше рет артады?</w:t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</w:rPr>
        <w:lastRenderedPageBreak/>
        <w:t>1) 4 рет.</w:t>
      </w:r>
      <w:r>
        <w:rPr>
          <w:b w:val="0"/>
        </w:rPr>
        <w:tab/>
        <w:t>2) 2 рет.</w:t>
      </w:r>
      <w:r>
        <w:rPr>
          <w:b w:val="0"/>
        </w:rPr>
        <w:tab/>
        <w:t>3) 6 рет.</w:t>
      </w:r>
      <w:r>
        <w:rPr>
          <w:b w:val="0"/>
        </w:rPr>
        <w:tab/>
        <w:t>4) 16 рет. 5) 8 рет.</w:t>
      </w:r>
    </w:p>
    <w:p w:rsidR="00351F5F" w:rsidRDefault="00351F5F">
      <w:pPr>
        <w:pStyle w:val="a4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>Егер тұрақты температурада газ қоспасының қысымын төрт рет өсiрсе, 2SO</w:t>
      </w:r>
      <w:r>
        <w:rPr>
          <w:b w:val="0"/>
          <w:vertAlign w:val="subscript"/>
        </w:rPr>
        <w:t xml:space="preserve">2(г) </w:t>
      </w:r>
      <w:r>
        <w:rPr>
          <w:b w:val="0"/>
        </w:rPr>
        <w:t>+ O</w:t>
      </w:r>
      <w:r>
        <w:rPr>
          <w:b w:val="0"/>
          <w:vertAlign w:val="subscript"/>
        </w:rPr>
        <w:t>2(г)</w:t>
      </w:r>
      <w:r>
        <w:rPr>
          <w:b w:val="0"/>
        </w:rPr>
        <w:t xml:space="preserve"> = 2SO</w:t>
      </w:r>
      <w:r>
        <w:rPr>
          <w:b w:val="0"/>
          <w:vertAlign w:val="subscript"/>
        </w:rPr>
        <w:t>3(г)</w:t>
      </w:r>
      <w:r>
        <w:rPr>
          <w:b w:val="0"/>
        </w:rPr>
        <w:t xml:space="preserve"> осындағы тiке реакцияның жылдамдығы неше рет өседi?</w:t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</w:rPr>
        <w:t>1) 8 рет.</w:t>
      </w:r>
      <w:r>
        <w:rPr>
          <w:b w:val="0"/>
        </w:rPr>
        <w:tab/>
        <w:t>2) 16 рет.</w:t>
      </w:r>
      <w:r>
        <w:rPr>
          <w:b w:val="0"/>
        </w:rPr>
        <w:tab/>
        <w:t>3) 32 рет.</w:t>
      </w:r>
      <w:r>
        <w:rPr>
          <w:b w:val="0"/>
        </w:rPr>
        <w:tab/>
        <w:t>4) 64 рет.</w:t>
      </w:r>
      <w:r>
        <w:rPr>
          <w:b w:val="0"/>
        </w:rPr>
        <w:tab/>
        <w:t>5) 128 рет.</w:t>
      </w:r>
    </w:p>
    <w:p w:rsidR="00351F5F" w:rsidRDefault="00351F5F">
      <w:pPr>
        <w:pStyle w:val="a4"/>
        <w:rPr>
          <w:b w:val="0"/>
        </w:rPr>
      </w:pP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>Температуралық коэффициентке (</w:t>
      </w:r>
      <w:r>
        <w:rPr>
          <w:b w:val="0"/>
        </w:rPr>
        <w:sym w:font="Symbol" w:char="F067"/>
      </w:r>
      <w:r>
        <w:rPr>
          <w:b w:val="0"/>
        </w:rPr>
        <w:t>) қандай математикалық теңдеу сәйкес келедi?</w:t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</w:rPr>
        <w:t xml:space="preserve">1) </w:t>
      </w:r>
      <w:r>
        <w:rPr>
          <w:b w:val="0"/>
        </w:rPr>
        <w:sym w:font="Symbol" w:char="F067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</w:t>
      </w:r>
      <w:r>
        <w:rPr>
          <w:position w:val="-30"/>
        </w:rPr>
        <w:object w:dxaOrig="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4pt" o:ole="" fillcolor="#001">
            <v:imagedata r:id="rId8" o:title=""/>
          </v:shape>
          <o:OLEObject Type="Embed" ProgID="Equation.3" ShapeID="_x0000_i1025" DrawAspect="Content" ObjectID="_1739024858" r:id="rId9"/>
        </w:object>
      </w:r>
      <w:r>
        <w:rPr>
          <w:b w:val="0"/>
        </w:rPr>
        <w:tab/>
      </w:r>
      <w:r>
        <w:rPr>
          <w:b w:val="0"/>
        </w:rPr>
        <w:tab/>
        <w:t xml:space="preserve">2) </w:t>
      </w:r>
      <w:r>
        <w:rPr>
          <w:b w:val="0"/>
        </w:rPr>
        <w:sym w:font="Symbol" w:char="F067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</w:t>
      </w:r>
      <w:r>
        <w:rPr>
          <w:position w:val="-30"/>
        </w:rPr>
        <w:object w:dxaOrig="600" w:dyaOrig="680">
          <v:shape id="_x0000_i1026" type="#_x0000_t75" style="width:30pt;height:34pt" o:ole="" fillcolor="#001">
            <v:imagedata r:id="rId10" o:title=""/>
          </v:shape>
          <o:OLEObject Type="Embed" ProgID="Equation.3" ShapeID="_x0000_i1026" DrawAspect="Content" ObjectID="_1739024859" r:id="rId11"/>
        </w:objec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3) </w:t>
      </w:r>
      <w:r>
        <w:rPr>
          <w:b w:val="0"/>
        </w:rPr>
        <w:sym w:font="Symbol" w:char="F067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</w:t>
      </w:r>
      <w:r>
        <w:rPr>
          <w:position w:val="-30"/>
        </w:rPr>
        <w:object w:dxaOrig="600" w:dyaOrig="680">
          <v:shape id="_x0000_i1027" type="#_x0000_t75" style="width:30pt;height:34pt" o:ole="" fillcolor="#001">
            <v:imagedata r:id="rId12" o:title=""/>
          </v:shape>
          <o:OLEObject Type="Embed" ProgID="Equation.3" ShapeID="_x0000_i1027" DrawAspect="Content" ObjectID="_1739024860" r:id="rId13"/>
        </w:object>
      </w:r>
      <w:r>
        <w:rPr>
          <w:b w:val="0"/>
        </w:rPr>
        <w:tab/>
      </w:r>
    </w:p>
    <w:p w:rsidR="00351F5F" w:rsidRDefault="00BC0613">
      <w:pPr>
        <w:pStyle w:val="a4"/>
        <w:ind w:left="360"/>
        <w:rPr>
          <w:b w:val="0"/>
        </w:rPr>
      </w:pPr>
      <w:r>
        <w:rPr>
          <w:b w:val="0"/>
        </w:rPr>
        <w:t xml:space="preserve">4) </w:t>
      </w:r>
      <w:r>
        <w:rPr>
          <w:b w:val="0"/>
        </w:rPr>
        <w:sym w:font="Symbol" w:char="F067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</w:t>
      </w:r>
      <w:r>
        <w:rPr>
          <w:position w:val="-30"/>
        </w:rPr>
        <w:object w:dxaOrig="600" w:dyaOrig="680">
          <v:shape id="_x0000_i1028" type="#_x0000_t75" style="width:30pt;height:34pt" o:ole="" fillcolor="#001">
            <v:imagedata r:id="rId14" o:title=""/>
          </v:shape>
          <o:OLEObject Type="Embed" ProgID="Equation.3" ShapeID="_x0000_i1028" DrawAspect="Content" ObjectID="_1739024861" r:id="rId15"/>
        </w:object>
      </w:r>
      <w:r>
        <w:rPr>
          <w:b w:val="0"/>
        </w:rPr>
        <w:tab/>
      </w:r>
      <w:r>
        <w:rPr>
          <w:b w:val="0"/>
        </w:rPr>
        <w:tab/>
        <w:t xml:space="preserve">5) </w:t>
      </w:r>
      <w:r>
        <w:rPr>
          <w:b w:val="0"/>
        </w:rPr>
        <w:sym w:font="Symbol" w:char="F067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 xml:space="preserve"> </w:t>
      </w:r>
      <w:r>
        <w:rPr>
          <w:position w:val="-32"/>
        </w:rPr>
        <w:object w:dxaOrig="600" w:dyaOrig="700">
          <v:shape id="_x0000_i1029" type="#_x0000_t75" style="width:30pt;height:35pt" o:ole="" fillcolor="#001">
            <v:imagedata r:id="rId16" o:title=""/>
          </v:shape>
          <o:OLEObject Type="Embed" ProgID="Equation.3" ShapeID="_x0000_i1029" DrawAspect="Content" ObjectID="_1739024862" r:id="rId17"/>
        </w:object>
      </w:r>
      <w:r>
        <w:rPr>
          <w:b w:val="0"/>
        </w:rPr>
        <w:tab/>
      </w:r>
      <w:r>
        <w:rPr>
          <w:b w:val="0"/>
        </w:rPr>
        <w:tab/>
      </w:r>
    </w:p>
    <w:p w:rsidR="00351F5F" w:rsidRDefault="00BC0613">
      <w:pPr>
        <w:pStyle w:val="a4"/>
        <w:numPr>
          <w:ilvl w:val="0"/>
          <w:numId w:val="3"/>
        </w:numPr>
        <w:rPr>
          <w:b w:val="0"/>
        </w:rPr>
      </w:pPr>
      <w:r>
        <w:rPr>
          <w:b w:val="0"/>
        </w:rPr>
        <w:t>Егер реакцияның температуралық коэффициентi екiге тең болса (</w:t>
      </w:r>
      <w:r>
        <w:rPr>
          <w:b w:val="0"/>
        </w:rPr>
        <w:sym w:font="Symbol" w:char="F067"/>
      </w:r>
      <w:r>
        <w:rPr>
          <w:b w:val="0"/>
        </w:rPr>
        <w:t xml:space="preserve"> </w:t>
      </w:r>
      <w:r>
        <w:rPr>
          <w:b w:val="0"/>
        </w:rPr>
        <w:sym w:font="Symbol" w:char="F03D"/>
      </w:r>
      <w:r>
        <w:rPr>
          <w:b w:val="0"/>
        </w:rPr>
        <w:t>2), онда температураны 40</w:t>
      </w:r>
      <w:r>
        <w:rPr>
          <w:b w:val="0"/>
          <w:vertAlign w:val="superscript"/>
        </w:rPr>
        <w:t>0</w:t>
      </w:r>
      <w:r>
        <w:rPr>
          <w:b w:val="0"/>
        </w:rPr>
        <w:t>С (</w:t>
      </w:r>
      <w:r>
        <w:rPr>
          <w:b w:val="0"/>
        </w:rPr>
        <w:sym w:font="Symbol" w:char="F044"/>
      </w:r>
      <w:r>
        <w:rPr>
          <w:b w:val="0"/>
        </w:rPr>
        <w:t xml:space="preserve">Т </w:t>
      </w:r>
      <w:r>
        <w:rPr>
          <w:b w:val="0"/>
        </w:rPr>
        <w:sym w:font="Symbol" w:char="F03D"/>
      </w:r>
      <w:r>
        <w:rPr>
          <w:b w:val="0"/>
        </w:rPr>
        <w:t xml:space="preserve"> 40) көтергенде кейбiр реакциялардың жылдамдығы неше рет өседi?</w:t>
      </w:r>
    </w:p>
    <w:p w:rsidR="00351F5F" w:rsidRDefault="00BC0613" w:rsidP="00BC0613">
      <w:pPr>
        <w:pStyle w:val="a4"/>
        <w:ind w:firstLine="360"/>
        <w:rPr>
          <w:b w:val="0"/>
        </w:rPr>
      </w:pPr>
      <w:r>
        <w:rPr>
          <w:b w:val="0"/>
        </w:rPr>
        <w:t>1) 8.</w:t>
      </w:r>
      <w:r>
        <w:rPr>
          <w:b w:val="0"/>
        </w:rPr>
        <w:tab/>
      </w:r>
      <w:r>
        <w:rPr>
          <w:b w:val="0"/>
        </w:rPr>
        <w:tab/>
        <w:t>2) 16.</w:t>
      </w:r>
      <w:r>
        <w:rPr>
          <w:b w:val="0"/>
        </w:rPr>
        <w:tab/>
      </w:r>
      <w:r>
        <w:rPr>
          <w:b w:val="0"/>
        </w:rPr>
        <w:tab/>
        <w:t>3) 2.</w:t>
      </w:r>
      <w:r>
        <w:rPr>
          <w:b w:val="0"/>
        </w:rPr>
        <w:tab/>
      </w:r>
      <w:r>
        <w:rPr>
          <w:b w:val="0"/>
        </w:rPr>
        <w:tab/>
        <w:t>4) 4.</w:t>
      </w:r>
      <w:r>
        <w:rPr>
          <w:b w:val="0"/>
        </w:rPr>
        <w:tab/>
      </w:r>
      <w:r>
        <w:rPr>
          <w:b w:val="0"/>
        </w:rPr>
        <w:tab/>
        <w:t>5) 80.</w:t>
      </w:r>
    </w:p>
    <w:p w:rsidR="00351F5F" w:rsidRPr="000C26D0" w:rsidRDefault="00351F5F" w:rsidP="00BC0613">
      <w:pPr>
        <w:pStyle w:val="2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51F5F" w:rsidRDefault="00BC0613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сұрақтары</w:t>
      </w:r>
    </w:p>
    <w:p w:rsidR="00351F5F" w:rsidRDefault="00351F5F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Химиялық кинетиканың негiзгi заңын көрсетіңіз</w:t>
      </w:r>
    </w:p>
    <w:p w:rsidR="00351F5F" w:rsidRDefault="00351F5F">
      <w:pPr>
        <w:pStyle w:val="2"/>
        <w:ind w:left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М.В.Ломоносовтың массалар сақталу заңы.</w:t>
      </w:r>
    </w:p>
    <w:p w:rsidR="00351F5F" w:rsidRDefault="00BC0613">
      <w:pPr>
        <w:pStyle w:val="2"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Авоғадро заңы.</w:t>
      </w:r>
    </w:p>
    <w:p w:rsidR="00351F5F" w:rsidRDefault="00BC0613">
      <w:pPr>
        <w:pStyle w:val="2"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Ж.Прустың химиялық </w:t>
      </w:r>
      <w:r>
        <w:rPr>
          <w:rFonts w:ascii="Times New Roman" w:hAnsi="Times New Roman" w:cs="Times New Roman"/>
          <w:sz w:val="28"/>
          <w:szCs w:val="28"/>
        </w:rPr>
        <w:t>қосылыстың</w:t>
      </w:r>
      <w:r>
        <w:rPr>
          <w:rFonts w:ascii="Times New Roman" w:hAnsi="Times New Roman" w:cs="Times New Roman"/>
          <w:sz w:val="28"/>
          <w:szCs w:val="28"/>
        </w:rPr>
        <w:t xml:space="preserve"> құрам тұрақтылық заңы.</w:t>
      </w:r>
    </w:p>
    <w:p w:rsidR="00351F5F" w:rsidRDefault="00BC0613">
      <w:pPr>
        <w:pStyle w:val="2"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Гульдберг пен Ваағенiң әсер етушi массалар заңы.</w:t>
      </w:r>
    </w:p>
    <w:p w:rsidR="00351F5F" w:rsidRDefault="00351F5F">
      <w:pPr>
        <w:pStyle w:val="2"/>
        <w:ind w:firstLine="567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Реакция жылдамдығының константасы (k) қандай факторларға байланысты емес?</w:t>
      </w:r>
    </w:p>
    <w:p w:rsidR="00351F5F" w:rsidRDefault="00BC0613">
      <w:pPr>
        <w:pStyle w:val="2"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Реағенттердiң табиғатына; </w:t>
      </w:r>
    </w:p>
    <w:p w:rsidR="00351F5F" w:rsidRDefault="00BC0613">
      <w:pPr>
        <w:pStyle w:val="2"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Ортаның температурасына;</w:t>
      </w:r>
    </w:p>
    <w:p w:rsidR="00351F5F" w:rsidRDefault="00BC0613">
      <w:pPr>
        <w:pStyle w:val="2"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Катализатордың қатысуына; </w:t>
      </w:r>
    </w:p>
    <w:p w:rsidR="00351F5F" w:rsidRDefault="00BC0613">
      <w:pPr>
        <w:pStyle w:val="2"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Реағенттердiң </w:t>
      </w:r>
      <w:r>
        <w:rPr>
          <w:rFonts w:ascii="Times New Roman" w:hAnsi="Times New Roman" w:cs="Times New Roman"/>
          <w:sz w:val="28"/>
          <w:szCs w:val="28"/>
        </w:rPr>
        <w:t>концентрациясына.</w:t>
      </w:r>
    </w:p>
    <w:p w:rsidR="00351F5F" w:rsidRDefault="00BC0613">
      <w:pPr>
        <w:pStyle w:val="2"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Жарық квантымен сәулелендiргенде.</w:t>
      </w:r>
    </w:p>
    <w:p w:rsidR="00351F5F" w:rsidRDefault="00351F5F">
      <w:pPr>
        <w:pStyle w:val="3"/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Мынадай реакцияның А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қатты</w:t>
      </w:r>
      <w:r>
        <w:rPr>
          <w:rFonts w:ascii="Times New Roman" w:hAnsi="Times New Roman" w:cs="Times New Roman"/>
          <w:b/>
          <w:sz w:val="28"/>
          <w:szCs w:val="28"/>
        </w:rPr>
        <w:t xml:space="preserve"> +2В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ерiт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AE"/>
      </w:r>
      <w:r>
        <w:rPr>
          <w:rFonts w:ascii="Times New Roman" w:hAnsi="Times New Roman" w:cs="Times New Roman"/>
          <w:b/>
          <w:sz w:val="28"/>
          <w:szCs w:val="28"/>
        </w:rPr>
        <w:t>D элементарлы түрiне қандай жылдамдық теңдеуi (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75"/>
      </w:r>
      <w:r>
        <w:rPr>
          <w:rFonts w:ascii="Times New Roman" w:hAnsi="Times New Roman" w:cs="Times New Roman"/>
          <w:b/>
          <w:sz w:val="28"/>
          <w:szCs w:val="28"/>
        </w:rPr>
        <w:t>) сәйкес келедi?</w:t>
      </w:r>
    </w:p>
    <w:p w:rsidR="00351F5F" w:rsidRDefault="00BC0613">
      <w:pPr>
        <w:pStyle w:val="3"/>
        <w:widowControl w:val="0"/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kk-KZ"/>
        </w:rPr>
        <w:t>=kc(A)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(B);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kk-KZ"/>
        </w:rPr>
        <w:t>=kc(A)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(B);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kk-KZ"/>
        </w:rPr>
        <w:t>=kc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(В);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=k;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kk-KZ"/>
        </w:rPr>
        <w:t>=kc(A)</w:t>
      </w:r>
    </w:p>
    <w:p w:rsidR="00351F5F" w:rsidRDefault="00351F5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Егер реағенттердiң </w:t>
      </w:r>
      <w:r>
        <w:rPr>
          <w:rFonts w:ascii="Times New Roman" w:hAnsi="Times New Roman" w:cs="Times New Roman"/>
          <w:b/>
          <w:sz w:val="28"/>
          <w:szCs w:val="28"/>
        </w:rPr>
        <w:t>концентрациясын үш есе өсiрсе, А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сұйық</w:t>
      </w:r>
      <w:r>
        <w:rPr>
          <w:rFonts w:ascii="Times New Roman" w:hAnsi="Times New Roman" w:cs="Times New Roman"/>
          <w:b/>
          <w:sz w:val="28"/>
          <w:szCs w:val="28"/>
        </w:rPr>
        <w:t>+2В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ерiт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AE"/>
      </w:r>
      <w:r>
        <w:rPr>
          <w:rFonts w:ascii="Times New Roman" w:hAnsi="Times New Roman" w:cs="Times New Roman"/>
          <w:b/>
          <w:sz w:val="28"/>
          <w:szCs w:val="28"/>
        </w:rPr>
        <w:t xml:space="preserve">D осы гипотетикалық реакцияның жылдамдығы неше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рет өседi?</w:t>
      </w:r>
    </w:p>
    <w:p w:rsidR="00351F5F" w:rsidRDefault="00BC061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27.               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9.                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12.       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6.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</w:p>
    <w:p w:rsidR="00351F5F" w:rsidRDefault="00351F5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Қандай</w:t>
      </w:r>
      <w:r>
        <w:rPr>
          <w:rFonts w:ascii="Times New Roman" w:hAnsi="Times New Roman" w:cs="Times New Roman"/>
          <w:b/>
          <w:sz w:val="28"/>
          <w:szCs w:val="28"/>
        </w:rPr>
        <w:t xml:space="preserve"> элементарлы реакцияның жылдамдық теңдеуiнiң 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75"/>
      </w:r>
      <w:r>
        <w:rPr>
          <w:rFonts w:ascii="Times New Roman" w:hAnsi="Times New Roman" w:cs="Times New Roman"/>
          <w:b/>
          <w:sz w:val="28"/>
          <w:szCs w:val="28"/>
        </w:rPr>
        <w:t xml:space="preserve"> (әсер етушi масалар заңы) түрi мынадай болады: 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75"/>
      </w:r>
      <w:r>
        <w:rPr>
          <w:rFonts w:ascii="Times New Roman" w:hAnsi="Times New Roman" w:cs="Times New Roman"/>
          <w:b/>
          <w:sz w:val="28"/>
          <w:szCs w:val="28"/>
        </w:rPr>
        <w:t>=k?</w:t>
      </w:r>
    </w:p>
    <w:p w:rsidR="00351F5F" w:rsidRDefault="00BC0613">
      <w:pPr>
        <w:widowControl w:val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қ</w:t>
      </w:r>
      <w:r>
        <w:rPr>
          <w:rFonts w:ascii="Times New Roman" w:hAnsi="Times New Roman" w:cs="Times New Roman"/>
          <w:spacing w:val="-6"/>
          <w:sz w:val="28"/>
          <w:szCs w:val="28"/>
        </w:rPr>
        <w:t>+В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>=С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; 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қ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+В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ерiт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=Д; 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қ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+2В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ерiт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=К; 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ерiт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+2В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=М;  </w:t>
      </w:r>
      <w:r>
        <w:rPr>
          <w:rFonts w:ascii="Times New Roman" w:hAnsi="Times New Roman" w:cs="Times New Roman"/>
          <w:bCs/>
          <w:spacing w:val="-6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ерiт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+В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  <w:lang w:val="kk-KZ"/>
        </w:rPr>
        <w:t>ерiт</w:t>
      </w:r>
      <w:r>
        <w:rPr>
          <w:rFonts w:ascii="Times New Roman" w:hAnsi="Times New Roman" w:cs="Times New Roman"/>
          <w:spacing w:val="-6"/>
          <w:sz w:val="28"/>
          <w:szCs w:val="28"/>
          <w:lang w:val="kk-KZ"/>
        </w:rPr>
        <w:t>=Р</w:t>
      </w:r>
    </w:p>
    <w:p w:rsidR="00351F5F" w:rsidRDefault="00351F5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Егер бастапқы заттардың концентрациясын үш рет асырса, CO(г)+Cl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(г)=COCl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(г) осы реакциядағы көмiртек оксидi (II) мен </w:t>
      </w:r>
      <w:r>
        <w:rPr>
          <w:rFonts w:ascii="Times New Roman" w:hAnsi="Times New Roman" w:cs="Times New Roman"/>
          <w:b/>
          <w:sz w:val="28"/>
          <w:szCs w:val="28"/>
        </w:rPr>
        <w:t>хлордың әрекеттесу жылдамдығы қанша рет өседi?</w:t>
      </w:r>
    </w:p>
    <w:p w:rsidR="00351F5F" w:rsidRDefault="00BC0613">
      <w:pPr>
        <w:pStyle w:val="a4"/>
        <w:widowControl w:val="0"/>
        <w:ind w:firstLine="851"/>
        <w:rPr>
          <w:b w:val="0"/>
        </w:rPr>
      </w:pPr>
      <w:r>
        <w:rPr>
          <w:b w:val="0"/>
        </w:rPr>
        <w:t>1.</w:t>
      </w:r>
      <w:r>
        <w:rPr>
          <w:b w:val="0"/>
        </w:rPr>
        <w:t xml:space="preserve"> 3 рет.      </w:t>
      </w:r>
      <w:r>
        <w:rPr>
          <w:b w:val="0"/>
        </w:rPr>
        <w:t>2.</w:t>
      </w:r>
      <w:r>
        <w:rPr>
          <w:b w:val="0"/>
        </w:rPr>
        <w:t xml:space="preserve"> 6 рет.      </w:t>
      </w:r>
      <w:r>
        <w:rPr>
          <w:b w:val="0"/>
        </w:rPr>
        <w:t>3.</w:t>
      </w:r>
      <w:r>
        <w:rPr>
          <w:b w:val="0"/>
        </w:rPr>
        <w:t xml:space="preserve"> 12 рет.      </w:t>
      </w:r>
      <w:r>
        <w:rPr>
          <w:b w:val="0"/>
        </w:rPr>
        <w:t>4.</w:t>
      </w:r>
      <w:r>
        <w:rPr>
          <w:b w:val="0"/>
        </w:rPr>
        <w:t xml:space="preserve"> 9 рет.      </w:t>
      </w:r>
      <w:r>
        <w:rPr>
          <w:b w:val="0"/>
        </w:rPr>
        <w:t>5.</w:t>
      </w:r>
      <w:r>
        <w:rPr>
          <w:b w:val="0"/>
        </w:rPr>
        <w:t xml:space="preserve"> 27 рет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Егер тек сутек концентрациясын екi рет өсiрсе, N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(г)+3H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(г)=2NH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(г) осы реакциядағы азот пен сутектiң әрекеттесу жылдамдығы неше рет </w:t>
      </w:r>
      <w:r>
        <w:rPr>
          <w:rFonts w:ascii="Times New Roman" w:hAnsi="Times New Roman" w:cs="Times New Roman"/>
          <w:b/>
          <w:sz w:val="28"/>
          <w:szCs w:val="28"/>
        </w:rPr>
        <w:t>артады?</w:t>
      </w:r>
    </w:p>
    <w:p w:rsidR="00351F5F" w:rsidRDefault="00BC0613">
      <w:pPr>
        <w:pStyle w:val="a4"/>
        <w:widowControl w:val="0"/>
        <w:ind w:firstLine="851"/>
        <w:rPr>
          <w:b w:val="0"/>
        </w:rPr>
      </w:pPr>
      <w:r>
        <w:rPr>
          <w:b w:val="0"/>
        </w:rPr>
        <w:t>1.</w:t>
      </w:r>
      <w:r>
        <w:rPr>
          <w:b w:val="0"/>
        </w:rPr>
        <w:t xml:space="preserve"> 4 рет.     </w:t>
      </w:r>
      <w:r>
        <w:rPr>
          <w:b w:val="0"/>
        </w:rPr>
        <w:t>2.</w:t>
      </w:r>
      <w:r>
        <w:rPr>
          <w:b w:val="0"/>
        </w:rPr>
        <w:t xml:space="preserve"> 2 рет.       </w:t>
      </w:r>
      <w:r>
        <w:rPr>
          <w:b w:val="0"/>
        </w:rPr>
        <w:t>3.</w:t>
      </w:r>
      <w:r>
        <w:rPr>
          <w:b w:val="0"/>
        </w:rPr>
        <w:t xml:space="preserve"> 6 рет.        </w:t>
      </w:r>
      <w:r>
        <w:rPr>
          <w:b w:val="0"/>
        </w:rPr>
        <w:t>4.</w:t>
      </w:r>
      <w:r>
        <w:rPr>
          <w:b w:val="0"/>
        </w:rPr>
        <w:t xml:space="preserve"> 16 рет.    </w:t>
      </w:r>
      <w:r>
        <w:rPr>
          <w:b w:val="0"/>
        </w:rPr>
        <w:t>5.</w:t>
      </w:r>
      <w:r>
        <w:rPr>
          <w:b w:val="0"/>
        </w:rPr>
        <w:t xml:space="preserve"> 8 рет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Егер тұрақты температурада газ қоспасының қысымын төрт рет өсiрсе, 2SO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(г)+O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(г)=2SO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(г) осындағы тура реакцияның жылдамдығы неше рет өседi?</w:t>
      </w:r>
    </w:p>
    <w:p w:rsidR="00351F5F" w:rsidRDefault="00BC0613">
      <w:pPr>
        <w:pStyle w:val="a4"/>
        <w:widowControl w:val="0"/>
        <w:ind w:firstLine="851"/>
        <w:rPr>
          <w:b w:val="0"/>
        </w:rPr>
      </w:pPr>
      <w:r>
        <w:rPr>
          <w:b w:val="0"/>
        </w:rPr>
        <w:t>1.</w:t>
      </w:r>
      <w:r>
        <w:rPr>
          <w:b w:val="0"/>
        </w:rPr>
        <w:t xml:space="preserve"> 8 рет.      </w:t>
      </w:r>
      <w:r>
        <w:rPr>
          <w:b w:val="0"/>
        </w:rPr>
        <w:t>2.</w:t>
      </w:r>
      <w:r>
        <w:rPr>
          <w:b w:val="0"/>
        </w:rPr>
        <w:t xml:space="preserve"> 16 рет.     </w:t>
      </w:r>
      <w:r>
        <w:rPr>
          <w:b w:val="0"/>
        </w:rPr>
        <w:t>3.</w:t>
      </w:r>
      <w:r>
        <w:rPr>
          <w:b w:val="0"/>
        </w:rPr>
        <w:t xml:space="preserve"> 32 рет.      </w:t>
      </w:r>
      <w:r>
        <w:rPr>
          <w:b w:val="0"/>
        </w:rPr>
        <w:t>4.</w:t>
      </w:r>
      <w:r>
        <w:rPr>
          <w:b w:val="0"/>
        </w:rPr>
        <w:t xml:space="preserve"> 64 рет.    </w:t>
      </w:r>
      <w:r>
        <w:rPr>
          <w:b w:val="0"/>
        </w:rPr>
        <w:t>5.</w:t>
      </w:r>
      <w:r>
        <w:rPr>
          <w:b w:val="0"/>
        </w:rPr>
        <w:t xml:space="preserve"> 128 рет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Температуралық коэффициентке (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67"/>
      </w:r>
      <w:r>
        <w:rPr>
          <w:rFonts w:ascii="Times New Roman" w:hAnsi="Times New Roman" w:cs="Times New Roman"/>
          <w:b/>
          <w:sz w:val="28"/>
          <w:szCs w:val="28"/>
        </w:rPr>
        <w:t>) қандай математикалық теңдеу сәйкес келедi?</w:t>
      </w:r>
    </w:p>
    <w:p w:rsidR="00351F5F" w:rsidRDefault="00BC0613">
      <w:pPr>
        <w:pStyle w:val="a4"/>
        <w:widowControl w:val="0"/>
        <w:ind w:firstLine="851"/>
      </w:pPr>
      <w:r>
        <w:rPr>
          <w:b w:val="0"/>
        </w:rPr>
        <w:t>1.</w:t>
      </w:r>
      <w:r>
        <w:t xml:space="preserve"> </w:t>
      </w:r>
      <w:r>
        <w:rPr>
          <w:position w:val="-34"/>
        </w:rPr>
        <w:object w:dxaOrig="1200" w:dyaOrig="800">
          <v:shape id="_x0000_i1030" type="#_x0000_t75" style="width:60pt;height:40pt" o:ole="" fillcolor="#001">
            <v:imagedata r:id="rId18" o:title=""/>
          </v:shape>
          <o:OLEObject Type="Embed" ProgID="Equation.3" ShapeID="_x0000_i1030" DrawAspect="Content" ObjectID="_1739024863" r:id="rId19"/>
        </w:object>
      </w:r>
      <w:r>
        <w:t xml:space="preserve">    </w:t>
      </w:r>
      <w:r>
        <w:rPr>
          <w:b w:val="0"/>
        </w:rPr>
        <w:t>2.</w:t>
      </w:r>
      <w:r>
        <w:t xml:space="preserve"> </w:t>
      </w:r>
      <w:r>
        <w:rPr>
          <w:position w:val="-34"/>
        </w:rPr>
        <w:object w:dxaOrig="1200" w:dyaOrig="800">
          <v:shape id="_x0000_i1031" type="#_x0000_t75" style="width:60pt;height:40pt" o:ole="" fillcolor="#001">
            <v:imagedata r:id="rId20" o:title=""/>
          </v:shape>
          <o:OLEObject Type="Embed" ProgID="Equation.3" ShapeID="_x0000_i1031" DrawAspect="Content" ObjectID="_1739024864" r:id="rId21"/>
        </w:object>
      </w:r>
      <w:r>
        <w:t xml:space="preserve">    </w:t>
      </w:r>
      <w:r>
        <w:rPr>
          <w:b w:val="0"/>
        </w:rPr>
        <w:t>3.</w:t>
      </w:r>
      <w:r>
        <w:t xml:space="preserve"> </w:t>
      </w:r>
      <w:r>
        <w:rPr>
          <w:position w:val="-34"/>
        </w:rPr>
        <w:object w:dxaOrig="1200" w:dyaOrig="800">
          <v:shape id="_x0000_i1032" type="#_x0000_t75" style="width:60pt;height:40pt" o:ole="" fillcolor="#001">
            <v:imagedata r:id="rId22" o:title=""/>
          </v:shape>
          <o:OLEObject Type="Embed" ProgID="Equation.3" ShapeID="_x0000_i1032" DrawAspect="Content" ObjectID="_1739024865" r:id="rId23"/>
        </w:object>
      </w:r>
      <w:r>
        <w:t xml:space="preserve">    </w:t>
      </w:r>
      <w:r>
        <w:rPr>
          <w:b w:val="0"/>
        </w:rPr>
        <w:t>4.</w:t>
      </w:r>
      <w:r>
        <w:t xml:space="preserve"> </w:t>
      </w:r>
      <w:r>
        <w:rPr>
          <w:position w:val="-34"/>
        </w:rPr>
        <w:object w:dxaOrig="1200" w:dyaOrig="800">
          <v:shape id="_x0000_i1033" type="#_x0000_t75" style="width:60pt;height:40pt" o:ole="" fillcolor="#001">
            <v:imagedata r:id="rId24" o:title=""/>
          </v:shape>
          <o:OLEObject Type="Embed" ProgID="Equation.3" ShapeID="_x0000_i1033" DrawAspect="Content" ObjectID="_1739024866" r:id="rId25"/>
        </w:object>
      </w:r>
      <w:r>
        <w:t xml:space="preserve">    </w:t>
      </w:r>
      <w:r>
        <w:rPr>
          <w:b w:val="0"/>
        </w:rPr>
        <w:t>5.</w:t>
      </w:r>
      <w:r>
        <w:t xml:space="preserve"> </w:t>
      </w:r>
      <w:r>
        <w:rPr>
          <w:position w:val="-34"/>
        </w:rPr>
        <w:object w:dxaOrig="1200" w:dyaOrig="800">
          <v:shape id="_x0000_i1034" type="#_x0000_t75" style="width:60pt;height:40pt" o:ole="" fillcolor="#001">
            <v:imagedata r:id="rId26" o:title=""/>
          </v:shape>
          <o:OLEObject Type="Embed" ProgID="Equation.3" ShapeID="_x0000_i1034" DrawAspect="Content" ObjectID="_1739024867" r:id="rId27"/>
        </w:objec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Егер реакцияның температуралық коэффициентi екiге тең болса (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67"/>
      </w:r>
      <w:r>
        <w:rPr>
          <w:rFonts w:ascii="Times New Roman" w:hAnsi="Times New Roman" w:cs="Times New Roman"/>
          <w:b/>
          <w:sz w:val="28"/>
          <w:szCs w:val="28"/>
        </w:rPr>
        <w:sym w:font="Symbol" w:char="F03D"/>
      </w:r>
      <w:r>
        <w:rPr>
          <w:rFonts w:ascii="Times New Roman" w:hAnsi="Times New Roman" w:cs="Times New Roman"/>
          <w:b/>
          <w:sz w:val="28"/>
          <w:szCs w:val="28"/>
        </w:rPr>
        <w:t>2), онда температураны 40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sz w:val="28"/>
          <w:szCs w:val="28"/>
        </w:rPr>
        <w:t>С (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44"/>
      </w:r>
      <w:r>
        <w:rPr>
          <w:rFonts w:ascii="Times New Roman" w:hAnsi="Times New Roman" w:cs="Times New Roman"/>
          <w:b/>
          <w:sz w:val="28"/>
          <w:szCs w:val="28"/>
        </w:rPr>
        <w:t>Т=40) көтергенде кейбiр реакциялардың жылдамдығы неше рет өседi?</w:t>
      </w:r>
    </w:p>
    <w:p w:rsidR="00351F5F" w:rsidRDefault="00BC0613">
      <w:pPr>
        <w:pStyle w:val="a4"/>
        <w:widowControl w:val="0"/>
        <w:ind w:firstLine="851"/>
        <w:rPr>
          <w:b w:val="0"/>
        </w:rPr>
      </w:pPr>
      <w:r>
        <w:rPr>
          <w:b w:val="0"/>
        </w:rPr>
        <w:t>1.</w:t>
      </w:r>
      <w:r>
        <w:rPr>
          <w:b w:val="0"/>
        </w:rPr>
        <w:t xml:space="preserve"> 8.         </w:t>
      </w:r>
      <w:r>
        <w:rPr>
          <w:b w:val="0"/>
        </w:rPr>
        <w:t>2.</w:t>
      </w:r>
      <w:r>
        <w:rPr>
          <w:b w:val="0"/>
        </w:rPr>
        <w:t xml:space="preserve"> 16.         </w:t>
      </w:r>
      <w:r>
        <w:rPr>
          <w:b w:val="0"/>
        </w:rPr>
        <w:t>3.</w:t>
      </w:r>
      <w:r>
        <w:rPr>
          <w:b w:val="0"/>
        </w:rPr>
        <w:t xml:space="preserve"> 2.          </w:t>
      </w:r>
      <w:r>
        <w:rPr>
          <w:b w:val="0"/>
        </w:rPr>
        <w:t>4.</w:t>
      </w:r>
      <w:r>
        <w:rPr>
          <w:b w:val="0"/>
        </w:rPr>
        <w:t xml:space="preserve"> 4.         </w:t>
      </w:r>
      <w:r>
        <w:rPr>
          <w:b w:val="0"/>
        </w:rPr>
        <w:t>5.</w:t>
      </w:r>
      <w:r>
        <w:rPr>
          <w:b w:val="0"/>
        </w:rPr>
        <w:t xml:space="preserve"> 80.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Нелiктен температураны көтергенде көпшiлiк реакциялардың жылдамдығы артады?</w:t>
      </w:r>
    </w:p>
    <w:p w:rsidR="00351F5F" w:rsidRDefault="00BC0613">
      <w:pPr>
        <w:pStyle w:val="2"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Химиялық реакциялардың активтiлiк энергиясы азаяды</w:t>
      </w:r>
    </w:p>
    <w:p w:rsidR="00351F5F" w:rsidRDefault="00BC0613">
      <w:pPr>
        <w:pStyle w:val="2"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Реакцияның энергетикалық кедергiсi артады</w:t>
      </w:r>
    </w:p>
    <w:p w:rsidR="00351F5F" w:rsidRDefault="00BC0613">
      <w:pPr>
        <w:pStyle w:val="2"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Жүйеде реакцияның энергетикалық кедергiсiн жеңуге жеткiлiктi энергиясы бар соқтығысула</w:t>
      </w:r>
      <w:r>
        <w:rPr>
          <w:rFonts w:ascii="Times New Roman" w:hAnsi="Times New Roman" w:cs="Times New Roman"/>
          <w:sz w:val="28"/>
          <w:szCs w:val="28"/>
        </w:rPr>
        <w:t>р саны өседi</w:t>
      </w:r>
    </w:p>
    <w:p w:rsidR="00351F5F" w:rsidRDefault="00BC0613">
      <w:pPr>
        <w:pStyle w:val="2"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Жүйеде бөлшектердiң қозғалысы артады, бiрақ эффективтi </w:t>
      </w:r>
      <w:r>
        <w:rPr>
          <w:rFonts w:ascii="Times New Roman" w:hAnsi="Times New Roman" w:cs="Times New Roman"/>
          <w:sz w:val="28"/>
          <w:szCs w:val="28"/>
        </w:rPr>
        <w:lastRenderedPageBreak/>
        <w:t>соқтығысулар саны өзгермейдi</w:t>
      </w:r>
    </w:p>
    <w:p w:rsidR="00351F5F" w:rsidRPr="000C26D0" w:rsidRDefault="00BC0613" w:rsidP="000C26D0">
      <w:pPr>
        <w:pStyle w:val="2"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Жүйедегi эффективтi соқтығысулар саны азаяды.</w:t>
      </w: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Қандай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реакцияда өз бетiмен жүру негiзiнде хииялық тепе-теңдiкке әкеледi?</w:t>
      </w:r>
    </w:p>
    <w:p w:rsidR="00351F5F" w:rsidRDefault="00BC0613">
      <w:pPr>
        <w:pStyle w:val="2"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қайтымсыз реакция</w:t>
      </w:r>
    </w:p>
    <w:p w:rsidR="00351F5F" w:rsidRDefault="00BC0613">
      <w:pPr>
        <w:pStyle w:val="2"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қайтымды реакция</w:t>
      </w:r>
    </w:p>
    <w:p w:rsidR="00351F5F" w:rsidRDefault="00BC0613">
      <w:pPr>
        <w:pStyle w:val="2"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экзотермиялық реакция</w:t>
      </w:r>
    </w:p>
    <w:p w:rsidR="00351F5F" w:rsidRDefault="00BC0613">
      <w:pPr>
        <w:pStyle w:val="2"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Кез </w:t>
      </w:r>
      <w:r>
        <w:rPr>
          <w:rFonts w:ascii="Times New Roman" w:hAnsi="Times New Roman" w:cs="Times New Roman"/>
          <w:sz w:val="28"/>
          <w:szCs w:val="28"/>
        </w:rPr>
        <w:t>келген эндотермиялық реакция</w:t>
      </w:r>
    </w:p>
    <w:p w:rsidR="000C26D0" w:rsidRDefault="00BC0613" w:rsidP="000C26D0">
      <w:pPr>
        <w:pStyle w:val="2"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гидролиздеу реакциясы</w:t>
      </w:r>
    </w:p>
    <w:p w:rsidR="000C26D0" w:rsidRDefault="000C26D0" w:rsidP="000C26D0">
      <w:pPr>
        <w:pStyle w:val="2"/>
        <w:tabs>
          <w:tab w:val="left" w:pos="814"/>
        </w:tabs>
        <w:autoSpaceDE/>
        <w:autoSpaceDN/>
        <w:adjustRightInd/>
        <w:ind w:left="814"/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Pr="000C26D0" w:rsidRDefault="00BC0613" w:rsidP="000C26D0">
      <w:pPr>
        <w:pStyle w:val="2"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0C26D0">
        <w:rPr>
          <w:rFonts w:ascii="Times New Roman" w:hAnsi="Times New Roman" w:cs="Times New Roman"/>
          <w:b/>
          <w:sz w:val="28"/>
          <w:szCs w:val="28"/>
        </w:rPr>
        <w:t>Тепе-теңдiк константасының К шамасын өзгерту үшiн, тепе-теңдiк жүйеде қандай өзгерiс енгiзу керек?</w:t>
      </w:r>
    </w:p>
    <w:p w:rsidR="00351F5F" w:rsidRDefault="00BC0613">
      <w:pPr>
        <w:pStyle w:val="2"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Реағенттердiң концентрациясы.</w:t>
      </w:r>
    </w:p>
    <w:p w:rsidR="00351F5F" w:rsidRDefault="00BC0613">
      <w:pPr>
        <w:pStyle w:val="2"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Өн</w:t>
      </w:r>
      <w:r>
        <w:rPr>
          <w:rFonts w:ascii="Times New Roman" w:hAnsi="Times New Roman" w:cs="Times New Roman"/>
          <w:sz w:val="28"/>
          <w:szCs w:val="28"/>
        </w:rPr>
        <w:t>iмнiң концентрациясы.</w:t>
      </w:r>
    </w:p>
    <w:p w:rsidR="00351F5F" w:rsidRDefault="00BC0613">
      <w:pPr>
        <w:pStyle w:val="2"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Ортаның температурасы.</w:t>
      </w:r>
    </w:p>
    <w:p w:rsidR="00351F5F" w:rsidRDefault="00BC0613">
      <w:pPr>
        <w:pStyle w:val="2"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Катализатор енгiзу.</w:t>
      </w:r>
    </w:p>
    <w:p w:rsidR="00351F5F" w:rsidRDefault="00BC0613">
      <w:pPr>
        <w:pStyle w:val="2"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Қысым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Қандай қайтымды гетерогендi реа</w:t>
      </w:r>
      <w:r>
        <w:rPr>
          <w:rFonts w:ascii="Times New Roman" w:hAnsi="Times New Roman" w:cs="Times New Roman"/>
          <w:b/>
          <w:sz w:val="28"/>
          <w:szCs w:val="28"/>
        </w:rPr>
        <w:t>кцияда химиялық константасының теңдеуi дұрыс жазылған?</w:t>
      </w:r>
    </w:p>
    <w:p w:rsidR="00351F5F" w:rsidRDefault="00BC0613">
      <w:pPr>
        <w:pStyle w:val="a4"/>
        <w:widowControl w:val="0"/>
        <w:ind w:firstLine="567"/>
        <w:rPr>
          <w:lang w:val="pt-BR"/>
        </w:rPr>
      </w:pPr>
      <w:r>
        <w:rPr>
          <w:lang w:val="pt-BR"/>
        </w:rPr>
        <w:t>3Fe</w:t>
      </w:r>
      <w:r>
        <w:rPr>
          <w:vertAlign w:val="subscript"/>
          <w:lang w:val="pt-BR"/>
        </w:rPr>
        <w:t>(</w:t>
      </w:r>
      <w:r>
        <w:rPr>
          <w:vertAlign w:val="subscript"/>
        </w:rPr>
        <w:t>кр</w:t>
      </w:r>
      <w:r>
        <w:rPr>
          <w:vertAlign w:val="subscript"/>
          <w:lang w:val="pt-BR"/>
        </w:rPr>
        <w:t>)</w:t>
      </w:r>
      <w:r>
        <w:rPr>
          <w:lang w:val="pt-BR"/>
        </w:rPr>
        <w:t>+4H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  <w:r>
        <w:rPr>
          <w:vertAlign w:val="subscript"/>
          <w:lang w:val="pt-BR"/>
        </w:rPr>
        <w:t>(</w:t>
      </w:r>
      <w:r>
        <w:rPr>
          <w:vertAlign w:val="subscript"/>
        </w:rPr>
        <w:t>г</w:t>
      </w:r>
      <w:r>
        <w:rPr>
          <w:vertAlign w:val="subscript"/>
          <w:lang w:val="pt-BR"/>
        </w:rPr>
        <w:t>)</w:t>
      </w:r>
      <w:r>
        <w:rPr>
          <w:lang w:val="pt-BR"/>
        </w:rPr>
        <w:t xml:space="preserve"> </w:t>
      </w:r>
      <w:r>
        <w:sym w:font="Symbol" w:char="F0AB"/>
      </w:r>
      <w:r>
        <w:rPr>
          <w:lang w:val="pt-BR"/>
        </w:rPr>
        <w:t xml:space="preserve"> Fe</w:t>
      </w:r>
      <w:r>
        <w:rPr>
          <w:vertAlign w:val="subscript"/>
          <w:lang w:val="pt-BR"/>
        </w:rPr>
        <w:t>3</w:t>
      </w:r>
      <w:r>
        <w:rPr>
          <w:lang w:val="pt-BR"/>
        </w:rPr>
        <w:t>O</w:t>
      </w:r>
      <w:r>
        <w:rPr>
          <w:vertAlign w:val="subscript"/>
          <w:lang w:val="pt-BR"/>
        </w:rPr>
        <w:t>4(</w:t>
      </w:r>
      <w:r>
        <w:rPr>
          <w:vertAlign w:val="subscript"/>
        </w:rPr>
        <w:t>кр</w:t>
      </w:r>
      <w:r>
        <w:rPr>
          <w:vertAlign w:val="subscript"/>
          <w:lang w:val="pt-BR"/>
        </w:rPr>
        <w:t>)</w:t>
      </w:r>
      <w:r>
        <w:rPr>
          <w:lang w:val="pt-BR"/>
        </w:rPr>
        <w:t>+4H</w:t>
      </w:r>
      <w:r>
        <w:rPr>
          <w:vertAlign w:val="subscript"/>
          <w:lang w:val="pt-BR"/>
        </w:rPr>
        <w:t>2(</w:t>
      </w:r>
      <w:r>
        <w:rPr>
          <w:vertAlign w:val="subscript"/>
        </w:rPr>
        <w:t>г</w:t>
      </w:r>
      <w:r>
        <w:rPr>
          <w:vertAlign w:val="subscript"/>
          <w:lang w:val="pt-BR"/>
        </w:rPr>
        <w:t>)</w:t>
      </w:r>
    </w:p>
    <w:p w:rsidR="00351F5F" w:rsidRDefault="00BC0613">
      <w:pPr>
        <w:pStyle w:val="a4"/>
        <w:widowControl w:val="0"/>
        <w:numPr>
          <w:ilvl w:val="1"/>
          <w:numId w:val="19"/>
        </w:numPr>
        <w:tabs>
          <w:tab w:val="clear" w:pos="1440"/>
          <w:tab w:val="left" w:pos="1134"/>
        </w:tabs>
        <w:ind w:hanging="589"/>
        <w:rPr>
          <w:b w:val="0"/>
        </w:rPr>
      </w:pPr>
      <w:r>
        <w:rPr>
          <w:b w:val="0"/>
        </w:rPr>
        <w:t>K=</w:t>
      </w:r>
      <w:r>
        <w:rPr>
          <w:position w:val="-38"/>
        </w:rPr>
        <w:object w:dxaOrig="2040" w:dyaOrig="900">
          <v:shape id="_x0000_i1035" type="#_x0000_t75" style="width:102pt;height:45pt" o:ole="" fillcolor="#001">
            <v:imagedata r:id="rId28" o:title=""/>
          </v:shape>
          <o:OLEObject Type="Embed" ProgID="Equation.3" ShapeID="_x0000_i1035" DrawAspect="Content" ObjectID="_1739024868" r:id="rId29"/>
        </w:object>
      </w:r>
      <w:r>
        <w:rPr>
          <w:b w:val="0"/>
        </w:rPr>
        <w:t xml:space="preserve">                 </w:t>
      </w:r>
      <w:r>
        <w:rPr>
          <w:b w:val="0"/>
        </w:rPr>
        <w:t>2</w:t>
      </w:r>
      <w:r>
        <w:rPr>
          <w:b w:val="0"/>
        </w:rPr>
        <w:t>.  K=</w:t>
      </w:r>
      <w:r>
        <w:rPr>
          <w:position w:val="-38"/>
        </w:rPr>
        <w:object w:dxaOrig="2040" w:dyaOrig="900">
          <v:shape id="_x0000_i1036" type="#_x0000_t75" style="width:102pt;height:45pt" o:ole="" fillcolor="#001">
            <v:imagedata r:id="rId30" o:title=""/>
          </v:shape>
          <o:OLEObject Type="Embed" ProgID="Equation.3" ShapeID="_x0000_i1036" DrawAspect="Content" ObjectID="_1739024869" r:id="rId31"/>
        </w:object>
      </w:r>
      <w:r>
        <w:rPr>
          <w:b w:val="0"/>
        </w:rPr>
        <w:t xml:space="preserve"> </w:t>
      </w:r>
    </w:p>
    <w:p w:rsidR="00351F5F" w:rsidRDefault="00BC0613">
      <w:pPr>
        <w:pStyle w:val="a4"/>
        <w:widowControl w:val="0"/>
        <w:ind w:left="851"/>
        <w:rPr>
          <w:b w:val="0"/>
        </w:rPr>
      </w:pPr>
      <w:r>
        <w:rPr>
          <w:b w:val="0"/>
        </w:rPr>
        <w:t>3.</w:t>
      </w:r>
      <w:r>
        <w:rPr>
          <w:b w:val="0"/>
        </w:rPr>
        <w:t xml:space="preserve"> K= </w:t>
      </w:r>
      <w:r>
        <w:rPr>
          <w:position w:val="-34"/>
        </w:rPr>
        <w:object w:dxaOrig="1880" w:dyaOrig="800">
          <v:shape id="_x0000_i1037" type="#_x0000_t75" style="width:94pt;height:40pt" o:ole="" fillcolor="#001">
            <v:imagedata r:id="rId32" o:title=""/>
          </v:shape>
          <o:OLEObject Type="Embed" ProgID="Equation.3" ShapeID="_x0000_i1037" DrawAspect="Content" ObjectID="_1739024870" r:id="rId33"/>
        </w:object>
      </w:r>
      <w:r>
        <w:rPr>
          <w:b w:val="0"/>
        </w:rPr>
        <w:t xml:space="preserve">                   </w:t>
      </w:r>
      <w:r>
        <w:rPr>
          <w:b w:val="0"/>
        </w:rPr>
        <w:t>4.</w:t>
      </w:r>
      <w:r>
        <w:rPr>
          <w:b w:val="0"/>
        </w:rPr>
        <w:t xml:space="preserve"> K</w:t>
      </w:r>
      <w:r>
        <w:rPr>
          <w:b w:val="0"/>
          <w:vertAlign w:val="subscript"/>
        </w:rPr>
        <w:t>c</w:t>
      </w:r>
      <w:r>
        <w:rPr>
          <w:b w:val="0"/>
        </w:rPr>
        <w:t>=</w:t>
      </w:r>
      <w:r>
        <w:rPr>
          <w:position w:val="-38"/>
        </w:rPr>
        <w:object w:dxaOrig="3980" w:dyaOrig="900">
          <v:shape id="_x0000_i1038" type="#_x0000_t75" style="width:199pt;height:45pt" o:ole="" fillcolor="#001">
            <v:imagedata r:id="rId34" o:title=""/>
          </v:shape>
          <o:OLEObject Type="Embed" ProgID="Equation.3" ShapeID="_x0000_i1038" DrawAspect="Content" ObjectID="_1739024871" r:id="rId35"/>
        </w:object>
      </w:r>
      <w:r>
        <w:rPr>
          <w:b w:val="0"/>
        </w:rPr>
        <w:t xml:space="preserve"> </w:t>
      </w:r>
    </w:p>
    <w:p w:rsidR="00351F5F" w:rsidRDefault="00BC0613">
      <w:pPr>
        <w:pStyle w:val="a4"/>
        <w:widowControl w:val="0"/>
        <w:ind w:left="851"/>
        <w:rPr>
          <w:b w:val="0"/>
        </w:rPr>
      </w:pPr>
      <w:r>
        <w:rPr>
          <w:b w:val="0"/>
        </w:rPr>
        <w:t>5.</w:t>
      </w:r>
      <w:r>
        <w:rPr>
          <w:b w:val="0"/>
        </w:rPr>
        <w:t xml:space="preserve"> K</w:t>
      </w:r>
      <w:r>
        <w:rPr>
          <w:b w:val="0"/>
          <w:vertAlign w:val="subscript"/>
        </w:rPr>
        <w:t>c</w:t>
      </w:r>
      <w:r>
        <w:rPr>
          <w:b w:val="0"/>
        </w:rPr>
        <w:t>=</w:t>
      </w:r>
      <w:r>
        <w:rPr>
          <w:position w:val="-38"/>
        </w:rPr>
        <w:object w:dxaOrig="3879" w:dyaOrig="900">
          <v:shape id="_x0000_i1039" type="#_x0000_t75" style="width:194pt;height:45pt" o:ole="" fillcolor="#001">
            <v:imagedata r:id="rId36" o:title=""/>
          </v:shape>
          <o:OLEObject Type="Embed" ProgID="Equation.3" ShapeID="_x0000_i1039" DrawAspect="Content" ObjectID="_1739024872" r:id="rId37"/>
        </w:object>
      </w:r>
      <w:r>
        <w:rPr>
          <w:b w:val="0"/>
        </w:rPr>
        <w:t>, р – газдың парциалды</w:t>
      </w:r>
      <w:r>
        <w:t xml:space="preserve"> </w:t>
      </w:r>
      <w:r>
        <w:rPr>
          <w:b w:val="0"/>
        </w:rPr>
        <w:t>қысымы.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Қайтымды</w:t>
      </w:r>
      <w:r>
        <w:rPr>
          <w:rFonts w:ascii="Times New Roman" w:hAnsi="Times New Roman" w:cs="Times New Roman"/>
          <w:b/>
          <w:sz w:val="28"/>
          <w:szCs w:val="28"/>
        </w:rPr>
        <w:t xml:space="preserve"> жүйеде химиялық тепе-теңдiктiң ығысуы қандай ережеге бағынады?</w:t>
      </w:r>
    </w:p>
    <w:p w:rsidR="00351F5F" w:rsidRDefault="00BC0613">
      <w:pPr>
        <w:pStyle w:val="2"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Клечковский ережесi.      </w:t>
      </w:r>
    </w:p>
    <w:p w:rsidR="00351F5F" w:rsidRDefault="00BC0613">
      <w:pPr>
        <w:pStyle w:val="2"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Паули принципi.       </w:t>
      </w:r>
    </w:p>
    <w:p w:rsidR="00351F5F" w:rsidRDefault="00BC0613">
      <w:pPr>
        <w:pStyle w:val="2"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Вант-Гофф ережесi.</w:t>
      </w:r>
    </w:p>
    <w:p w:rsidR="00351F5F" w:rsidRDefault="00BC0613">
      <w:pPr>
        <w:pStyle w:val="2"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Минималды энергия принципi;       </w:t>
      </w:r>
    </w:p>
    <w:p w:rsidR="00351F5F" w:rsidRDefault="00BC0613">
      <w:pPr>
        <w:pStyle w:val="2"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Ле-Шателье принципi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92710</wp:posOffset>
                </wp:positionV>
                <wp:extent cx="457200" cy="0"/>
                <wp:effectExtent l="0" t="48895" r="0" b="65405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042B4" id="Прямое со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.3pt" to="12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">
                <v:stroke startarrow="open" endarrow="ope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+3H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2NH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44"/>
      </w: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sym w:font="Symbol" w:char="F03C"/>
      </w:r>
      <w:r>
        <w:rPr>
          <w:rFonts w:ascii="Times New Roman" w:hAnsi="Times New Roman" w:cs="Times New Roman"/>
          <w:b/>
          <w:sz w:val="28"/>
          <w:szCs w:val="28"/>
        </w:rPr>
        <w:t>0. Тура реакция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бағытында қандай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жағдайда химиялық тепе-теңдiктiң ығысуы iске аспайды?</w:t>
      </w:r>
    </w:p>
    <w:p w:rsidR="00351F5F" w:rsidRDefault="00BC0613">
      <w:pPr>
        <w:pStyle w:val="2"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Азоттың концентрациясы өскенде</w:t>
      </w:r>
    </w:p>
    <w:p w:rsidR="00351F5F" w:rsidRDefault="00BC0613">
      <w:pPr>
        <w:pStyle w:val="2"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Аммиактың концентрациясы өскенде</w:t>
      </w:r>
    </w:p>
    <w:p w:rsidR="00351F5F" w:rsidRDefault="00BC0613">
      <w:pPr>
        <w:pStyle w:val="2"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Сутектiң концентрациясы өскенде</w:t>
      </w:r>
    </w:p>
    <w:p w:rsidR="00351F5F" w:rsidRDefault="00BC0613">
      <w:pPr>
        <w:pStyle w:val="2"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төмендегенде</w:t>
      </w:r>
    </w:p>
    <w:p w:rsidR="00351F5F" w:rsidRDefault="00BC0613">
      <w:pPr>
        <w:pStyle w:val="2"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Қысым</w:t>
      </w:r>
      <w:r>
        <w:rPr>
          <w:rFonts w:ascii="Times New Roman" w:hAnsi="Times New Roman" w:cs="Times New Roman"/>
          <w:sz w:val="28"/>
          <w:szCs w:val="28"/>
        </w:rPr>
        <w:t xml:space="preserve"> өскенде</w:t>
      </w: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Қандай реакцияда қысым өзгергенде химиялық тепе-теңдiктiң ығысуы байқалады?</w:t>
      </w:r>
    </w:p>
    <w:p w:rsidR="00351F5F" w:rsidRDefault="00BC0613">
      <w:pPr>
        <w:pStyle w:val="2"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Құрамында</w:t>
      </w:r>
      <w:r>
        <w:rPr>
          <w:rFonts w:ascii="Times New Roman" w:hAnsi="Times New Roman" w:cs="Times New Roman"/>
          <w:sz w:val="28"/>
          <w:szCs w:val="28"/>
        </w:rPr>
        <w:t xml:space="preserve"> газ түрлi реағент бар кез келген қайтымды реакциялар; газ түрлi реағенттер мен газ түрлi өнiмдердiң молекула сандары бiрдей болмау керек.</w:t>
      </w:r>
    </w:p>
    <w:p w:rsidR="00351F5F" w:rsidRDefault="00BC0613">
      <w:pPr>
        <w:pStyle w:val="2"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қайтымды гомогендi р</w:t>
      </w:r>
      <w:r>
        <w:rPr>
          <w:rFonts w:ascii="Times New Roman" w:hAnsi="Times New Roman" w:cs="Times New Roman"/>
          <w:sz w:val="28"/>
          <w:szCs w:val="28"/>
        </w:rPr>
        <w:t>еакциялар.</w:t>
      </w:r>
    </w:p>
    <w:p w:rsidR="00351F5F" w:rsidRDefault="00BC0613">
      <w:pPr>
        <w:pStyle w:val="2"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қайтымды гетерогендi реакциялар.</w:t>
      </w:r>
    </w:p>
    <w:p w:rsidR="00351F5F" w:rsidRDefault="00BC0613">
      <w:pPr>
        <w:pStyle w:val="2"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эндотермиялық қайтымды реакциялар.</w:t>
      </w:r>
    </w:p>
    <w:p w:rsidR="00351F5F" w:rsidRDefault="00BC0613">
      <w:pPr>
        <w:pStyle w:val="2"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Кез келген экзотермиялық қайтымды реакциялар.</w:t>
      </w:r>
    </w:p>
    <w:p w:rsidR="00351F5F" w:rsidRDefault="00351F5F">
      <w:pPr>
        <w:pStyle w:val="a4"/>
        <w:widowControl w:val="0"/>
        <w:ind w:firstLine="567"/>
        <w:rPr>
          <w:b w:val="0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Қандай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тепе-теңдiк жүйеде қысымның өзгеруi химиялық тепе-теңдiктiң ығысуына ешқандай әсер етпейдi?</w:t>
      </w:r>
    </w:p>
    <w:p w:rsidR="00351F5F" w:rsidRDefault="00BC0613">
      <w:pPr>
        <w:pStyle w:val="a4"/>
        <w:widowControl w:val="0"/>
        <w:ind w:firstLine="851"/>
      </w:pPr>
      <w:r>
        <w:rPr>
          <w:b w:val="0"/>
        </w:rPr>
        <w:t>1.</w:t>
      </w:r>
      <w:r>
        <w:t xml:space="preserve"> N</w:t>
      </w:r>
      <w:r>
        <w:rPr>
          <w:vertAlign w:val="subscript"/>
        </w:rPr>
        <w:t>2(г)</w:t>
      </w:r>
      <w:r>
        <w:t>+</w:t>
      </w:r>
      <w:r>
        <w:t>O</w:t>
      </w:r>
      <w:r>
        <w:rPr>
          <w:vertAlign w:val="subscript"/>
        </w:rPr>
        <w:t>2(г)</w:t>
      </w:r>
      <w:r>
        <w:t xml:space="preserve"> </w:t>
      </w:r>
      <w:r>
        <w:sym w:font="Symbol" w:char="F0AB"/>
      </w:r>
      <w:r>
        <w:t>2NO</w:t>
      </w:r>
      <w:r>
        <w:rPr>
          <w:vertAlign w:val="subscript"/>
        </w:rPr>
        <w:t>(г)</w:t>
      </w:r>
      <w:r>
        <w:t xml:space="preserve">;             </w:t>
      </w:r>
      <w:r>
        <w:rPr>
          <w:b w:val="0"/>
        </w:rPr>
        <w:t>2.</w:t>
      </w:r>
      <w:r>
        <w:t xml:space="preserve"> 2СO</w:t>
      </w:r>
      <w:r>
        <w:rPr>
          <w:vertAlign w:val="subscript"/>
        </w:rPr>
        <w:t>(г)</w:t>
      </w:r>
      <w:r>
        <w:t>+O</w:t>
      </w:r>
      <w:r>
        <w:rPr>
          <w:vertAlign w:val="subscript"/>
        </w:rPr>
        <w:t>2(г)</w:t>
      </w:r>
      <w:r>
        <w:t xml:space="preserve"> </w:t>
      </w:r>
      <w:r>
        <w:sym w:font="Symbol" w:char="F0AB"/>
      </w:r>
      <w:r>
        <w:t>2CO</w:t>
      </w:r>
      <w:r>
        <w:rPr>
          <w:vertAlign w:val="subscript"/>
        </w:rPr>
        <w:t>2(г)</w:t>
      </w:r>
      <w:r>
        <w:t xml:space="preserve">; </w:t>
      </w:r>
    </w:p>
    <w:p w:rsidR="00351F5F" w:rsidRDefault="00BC0613">
      <w:pPr>
        <w:pStyle w:val="a4"/>
        <w:widowControl w:val="0"/>
        <w:ind w:firstLine="851"/>
      </w:pPr>
      <w:r>
        <w:rPr>
          <w:b w:val="0"/>
        </w:rPr>
        <w:t>3.</w:t>
      </w:r>
      <w:r>
        <w:t xml:space="preserve"> СO</w:t>
      </w:r>
      <w:r>
        <w:rPr>
          <w:vertAlign w:val="subscript"/>
        </w:rPr>
        <w:t>(г)</w:t>
      </w:r>
      <w:r>
        <w:t>+Cl</w:t>
      </w:r>
      <w:r>
        <w:rPr>
          <w:vertAlign w:val="subscript"/>
        </w:rPr>
        <w:t>2(г)</w:t>
      </w:r>
      <w:r>
        <w:t xml:space="preserve"> </w:t>
      </w:r>
      <w:r>
        <w:sym w:font="Symbol" w:char="F0AB"/>
      </w:r>
      <w:r>
        <w:t>COCl</w:t>
      </w:r>
      <w:r>
        <w:rPr>
          <w:vertAlign w:val="subscript"/>
        </w:rPr>
        <w:t>2(г)</w:t>
      </w:r>
      <w:r>
        <w:t xml:space="preserve">;        </w:t>
      </w:r>
      <w:r>
        <w:rPr>
          <w:b w:val="0"/>
        </w:rPr>
        <w:t>4.</w:t>
      </w:r>
      <w:r>
        <w:t xml:space="preserve"> N</w:t>
      </w:r>
      <w:r>
        <w:rPr>
          <w:vertAlign w:val="subscript"/>
        </w:rPr>
        <w:t>2(г)</w:t>
      </w:r>
      <w:r>
        <w:t>+H</w:t>
      </w:r>
      <w:r>
        <w:rPr>
          <w:vertAlign w:val="subscript"/>
        </w:rPr>
        <w:t>2(г)</w:t>
      </w:r>
      <w:r>
        <w:sym w:font="Symbol" w:char="F0AB"/>
      </w:r>
      <w:r>
        <w:t>2NH</w:t>
      </w:r>
      <w:r>
        <w:rPr>
          <w:vertAlign w:val="subscript"/>
        </w:rPr>
        <w:t>3(г)</w:t>
      </w:r>
      <w:r>
        <w:t xml:space="preserve">; </w:t>
      </w:r>
    </w:p>
    <w:p w:rsidR="00351F5F" w:rsidRDefault="00BC0613">
      <w:pPr>
        <w:pStyle w:val="a4"/>
        <w:widowControl w:val="0"/>
        <w:ind w:firstLine="851"/>
      </w:pPr>
      <w:r>
        <w:rPr>
          <w:b w:val="0"/>
        </w:rPr>
        <w:t>5.</w:t>
      </w:r>
      <w:r>
        <w:t xml:space="preserve"> 2NO</w:t>
      </w:r>
      <w:r>
        <w:rPr>
          <w:vertAlign w:val="subscript"/>
        </w:rPr>
        <w:t>(г)</w:t>
      </w:r>
      <w:r>
        <w:t>+ O</w:t>
      </w:r>
      <w:r>
        <w:rPr>
          <w:vertAlign w:val="subscript"/>
        </w:rPr>
        <w:t>2(г)</w:t>
      </w:r>
      <w:r>
        <w:sym w:font="Symbol" w:char="F0AB"/>
      </w:r>
      <w:r>
        <w:t>2NO</w:t>
      </w:r>
      <w:r>
        <w:rPr>
          <w:vertAlign w:val="subscript"/>
        </w:rPr>
        <w:t>2( г)</w:t>
      </w:r>
    </w:p>
    <w:p w:rsidR="00351F5F" w:rsidRDefault="00351F5F">
      <w:pPr>
        <w:pStyle w:val="a4"/>
        <w:widowControl w:val="0"/>
        <w:ind w:firstLine="567"/>
      </w:pPr>
    </w:p>
    <w:p w:rsidR="00351F5F" w:rsidRDefault="00351F5F">
      <w:pPr>
        <w:pStyle w:val="a4"/>
        <w:widowControl w:val="0"/>
        <w:ind w:firstLine="567"/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Катализатордың қандай қасиетi оған тән емес?</w:t>
      </w:r>
    </w:p>
    <w:p w:rsidR="00351F5F" w:rsidRDefault="00BC0613">
      <w:pPr>
        <w:pStyle w:val="2"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Реакцияның активтiлiк энергиясын азайтады, бiрақ реакцияның жылу эффектiсiн өзгертпейдi</w:t>
      </w:r>
    </w:p>
    <w:p w:rsidR="00351F5F" w:rsidRDefault="00BC0613">
      <w:pPr>
        <w:pStyle w:val="2"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Реакцияның жылдамдығын арттырады</w:t>
      </w:r>
    </w:p>
    <w:p w:rsidR="00351F5F" w:rsidRDefault="00BC0613">
      <w:pPr>
        <w:pStyle w:val="2"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Химиялық тепе-теңдiктi ы</w:t>
      </w:r>
      <w:r>
        <w:rPr>
          <w:rFonts w:ascii="Times New Roman" w:hAnsi="Times New Roman" w:cs="Times New Roman"/>
          <w:sz w:val="28"/>
          <w:szCs w:val="28"/>
        </w:rPr>
        <w:t>ғыстырады</w:t>
      </w:r>
      <w:r>
        <w:rPr>
          <w:rFonts w:ascii="Times New Roman" w:hAnsi="Times New Roman" w:cs="Times New Roman"/>
          <w:sz w:val="28"/>
          <w:szCs w:val="28"/>
        </w:rPr>
        <w:t xml:space="preserve"> және тепе-теңдiк константасының шамасын өзгертедi</w:t>
      </w:r>
    </w:p>
    <w:p w:rsidR="00351F5F" w:rsidRDefault="00BC0613">
      <w:pPr>
        <w:pStyle w:val="2"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Реакцияға таңдаулы әсер етедi</w:t>
      </w:r>
    </w:p>
    <w:p w:rsidR="00351F5F" w:rsidRDefault="00BC0613">
      <w:pPr>
        <w:pStyle w:val="2"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Катализатор реакцияға қатыспайтын реағент, яғни реакция аяқталғанда өзгерусiз қалады.</w:t>
      </w:r>
    </w:p>
    <w:p w:rsidR="00351F5F" w:rsidRDefault="00351F5F">
      <w:pPr>
        <w:pStyle w:val="2"/>
        <w:autoSpaceDE/>
        <w:autoSpaceDN/>
        <w:adjustRightInd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Катализатор дегенiмiз не?</w:t>
      </w:r>
    </w:p>
    <w:p w:rsidR="00351F5F" w:rsidRDefault="00351F5F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2"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Химялық реакцияның жылдамдығын арттыратын за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351F5F" w:rsidRDefault="00BC0613">
      <w:pPr>
        <w:pStyle w:val="2"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Химиялық реакцияның жылдамдығын баяулататын зат.</w:t>
      </w:r>
    </w:p>
    <w:p w:rsidR="00351F5F" w:rsidRDefault="00BC0613">
      <w:pPr>
        <w:pStyle w:val="2"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Әрекеттесуш</w:t>
      </w:r>
      <w:r>
        <w:rPr>
          <w:rFonts w:ascii="Times New Roman" w:hAnsi="Times New Roman" w:cs="Times New Roman"/>
          <w:sz w:val="28"/>
          <w:szCs w:val="28"/>
        </w:rPr>
        <w:t>i заттардың ерiгiштiгiн арттыратын зат.</w:t>
      </w:r>
    </w:p>
    <w:p w:rsidR="00351F5F" w:rsidRDefault="00BC0613">
      <w:pPr>
        <w:pStyle w:val="2"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Химиялық реакция жылдамдығын тездететiн, бiрақ өзi реакция барысында химиялық әрекеттесуге қатыспайтын заттар.</w:t>
      </w:r>
    </w:p>
    <w:p w:rsidR="00351F5F" w:rsidRDefault="00BC0613">
      <w:pPr>
        <w:pStyle w:val="2"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Әрекеттесуш</w:t>
      </w:r>
      <w:r>
        <w:rPr>
          <w:rFonts w:ascii="Times New Roman" w:hAnsi="Times New Roman" w:cs="Times New Roman"/>
          <w:sz w:val="28"/>
          <w:szCs w:val="28"/>
        </w:rPr>
        <w:t>i заттардың ыдырауына ықпал ете</w:t>
      </w:r>
      <w:r>
        <w:rPr>
          <w:rFonts w:ascii="Times New Roman" w:hAnsi="Times New Roman" w:cs="Times New Roman"/>
          <w:sz w:val="28"/>
          <w:szCs w:val="28"/>
        </w:rPr>
        <w:t>тiн зат.</w:t>
      </w:r>
    </w:p>
    <w:p w:rsidR="00351F5F" w:rsidRDefault="00351F5F">
      <w:pPr>
        <w:ind w:left="720" w:hanging="72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Төменде көрсетiлген реакциялардың қайсысы қайтымсыз реакция болып табылады?</w:t>
      </w:r>
    </w:p>
    <w:p w:rsidR="00351F5F" w:rsidRDefault="00351F5F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+CI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=2HCI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Mg+O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=MgO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2H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+O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=2H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O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+3H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=2NH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CO+CI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=COCI</w:t>
      </w:r>
      <w:r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Химиялық реакция жылдамдығы ұғымына анықтама берiңiз.</w:t>
      </w:r>
    </w:p>
    <w:p w:rsidR="00351F5F" w:rsidRDefault="00351F5F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Бiрлiк уақыт iшiнде әрекеттесушi заттардың концентрациясының өзгерiсi.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Заттар концентрациясы арасындағы пропорционалды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 коэффициент.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Әрекеттесуш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заттардың б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sz w:val="28"/>
          <w:szCs w:val="28"/>
        </w:rPr>
        <w:t>реу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концентрациясының өзгер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sz w:val="28"/>
          <w:szCs w:val="28"/>
        </w:rPr>
        <w:t>н аны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тай</w:t>
      </w:r>
      <w:r>
        <w:rPr>
          <w:rFonts w:ascii="Times New Roman" w:hAnsi="Times New Roman" w:cs="Times New Roman"/>
          <w:sz w:val="28"/>
          <w:szCs w:val="28"/>
        </w:rPr>
        <w:t>тын константа.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Реакция механизмiн аны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>тайтын константа.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pt-BR"/>
        </w:rPr>
        <w:t>рыс жауап келтiрiлмеген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1F5F" w:rsidRDefault="00351F5F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Химиялық реакцияның жылдамдығына әсер етушi факторлар.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Уақ</w:t>
      </w:r>
      <w:r>
        <w:rPr>
          <w:rFonts w:ascii="Times New Roman" w:hAnsi="Times New Roman" w:cs="Times New Roman"/>
          <w:sz w:val="28"/>
          <w:szCs w:val="28"/>
          <w:lang w:val="pt-BR"/>
        </w:rPr>
        <w:t>ыт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Концентрация және температура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Химиялық реакцияның жылдамдығына сыртқы факторлар әсер етпейдi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Ортаның қышқылдығы 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Дұрыс жауап келтiрiлмеген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Массалар әректтесу заңының дұрыс ережесiн көрсетiңiз.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Тепе-теңдiк жағдайдағы реағенттер концентрациясы  мен   өн</w:t>
      </w:r>
      <w:r>
        <w:rPr>
          <w:rFonts w:ascii="Times New Roman" w:hAnsi="Times New Roman" w:cs="Times New Roman"/>
          <w:sz w:val="28"/>
          <w:szCs w:val="28"/>
          <w:lang w:val="kk-KZ"/>
        </w:rPr>
        <w:t>iмдердiң қатынасы тұрақты шама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Әрекеттесуш</w:t>
      </w:r>
      <w:r>
        <w:rPr>
          <w:rFonts w:ascii="Times New Roman" w:hAnsi="Times New Roman" w:cs="Times New Roman"/>
          <w:sz w:val="28"/>
          <w:szCs w:val="28"/>
          <w:lang w:val="pt-BR"/>
        </w:rPr>
        <w:t>i заттардың концентрациясы бiрқалыпты төмендейдi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Әрекетт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pt-BR"/>
        </w:rPr>
        <w:t>сушi заттардың концентрациясы бiрқалыпты ұлғаяды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Әрекеттесуш</w:t>
      </w:r>
      <w:r>
        <w:rPr>
          <w:rFonts w:ascii="Times New Roman" w:hAnsi="Times New Roman" w:cs="Times New Roman"/>
          <w:sz w:val="28"/>
          <w:szCs w:val="28"/>
          <w:lang w:val="pt-BR"/>
        </w:rPr>
        <w:t>i заттардың концентрациясы өзгермейдi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Дұрыс жауап келтiрiлмеген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“Химиялық тепе-теңдiк” ұғымының </w:t>
      </w:r>
      <w:r>
        <w:rPr>
          <w:rFonts w:ascii="Times New Roman" w:hAnsi="Times New Roman" w:cs="Times New Roman"/>
          <w:b/>
          <w:sz w:val="28"/>
          <w:szCs w:val="28"/>
        </w:rPr>
        <w:t>дұрыс анықтамасын көрсетiңiз.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Керi реакцияның жылдамдығы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 реакцияның жылдамдығынан аз болатын химиялық жүйенiң күйi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Тура реакцияның жылдамдығы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керi реакцияның жылдамдығынан аз болатын жүйенiң күйi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Керi реакциянық жылдамдығы нөлге тең болатын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химиялық жүйенiң күйi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Тура реакцияның жылдамдығы нөлге тең болатын химиялық жүйенiң күйi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</w:t>
      </w:r>
      <w:r>
        <w:rPr>
          <w:rFonts w:ascii="Times New Roman" w:hAnsi="Times New Roman" w:cs="Times New Roman"/>
          <w:sz w:val="28"/>
          <w:szCs w:val="28"/>
          <w:lang w:val="kk-KZ"/>
        </w:rPr>
        <w:t>iмдердiң түзiлу жылдамдығы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өнiмдерден реағенттердiң түзiлу жылдамдығына тең болатын химялық жүйенiң күйi.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“Ле-Шателье” принципiнiң анықтамасын көрсетiңiз.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Химиялы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тепе-теңдiк күйiне келiп түрған жүйеге сырттан әсер етсе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реакция жылдамдығы ұлғаяды.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Химиялық тепе-теңдiк күйiне келiп түрған жүйеге сырттан әсер еткенде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реағенттер мен өнiмдердiң салыстырмалы концентрациясы өзгередi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яғни тепе-теңдiктi сол өзгертуге қ</w:t>
      </w:r>
      <w:r>
        <w:rPr>
          <w:rFonts w:ascii="Times New Roman" w:hAnsi="Times New Roman" w:cs="Times New Roman"/>
          <w:sz w:val="28"/>
          <w:szCs w:val="28"/>
          <w:lang w:val="kk-KZ"/>
        </w:rPr>
        <w:t>арсы әрекет туғызатын реакция бағытына қарай ығыстырады.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Тепе-теңдiктегi жүйеге сырттан әсер еткенде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 және керi реакцияның жылдамдығы төмендейдi.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Тепе-теңдiктегi жүйеге сырттан әсер еткенде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2C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 және керi реакцияның жылдамдығы ұлғаяды.</w:t>
      </w:r>
    </w:p>
    <w:p w:rsidR="00351F5F" w:rsidRDefault="00BC0613" w:rsidP="000C26D0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Дұрыс жауап ке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лтiрiлмеген. </w:t>
      </w:r>
    </w:p>
    <w:p w:rsidR="000C26D0" w:rsidRPr="000C26D0" w:rsidRDefault="000C26D0" w:rsidP="000C26D0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Егер С+О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=СО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реакциясында оттегiнiң концентрациясын 5 есе үлғайтса, реакцияның жылдамдығы неше есе ұлғаяды.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өзгермейд</w:t>
      </w:r>
      <w:r>
        <w:rPr>
          <w:rFonts w:ascii="Times New Roman" w:hAnsi="Times New Roman" w:cs="Times New Roman"/>
          <w:sz w:val="28"/>
          <w:szCs w:val="28"/>
          <w:lang w:val="pt-BR"/>
        </w:rPr>
        <w:t>i.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2,5 есе.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5 есе.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10 есе.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25 есе.</w:t>
      </w:r>
    </w:p>
    <w:p w:rsidR="00351F5F" w:rsidRDefault="00351F5F" w:rsidP="00A7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Химиялық тепе-теңдiктiң ығысуына қандай факторлар әсер етедi.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Энергия.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Әрек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pt-BR"/>
        </w:rPr>
        <w:t>ттесушi заттардың табиғаты.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Уа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>ыт.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Жүйе күйi (ашық немесе жабық түрi)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Концентрация, температура және қысым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pStyle w:val="2"/>
        <w:numPr>
          <w:ilvl w:val="0"/>
          <w:numId w:val="10"/>
        </w:numPr>
        <w:tabs>
          <w:tab w:val="left" w:pos="851"/>
        </w:tabs>
        <w:ind w:left="-23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Мына реакцияның 3Н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+ N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object w:dxaOrig="320" w:dyaOrig="240">
          <v:shape id="_x0000_i1043" type="#_x0000_t75" style="width:16pt;height:12pt" o:ole=""/>
          <o:OLEObject Type="Embed" ProgID="Equation.2" ShapeID="_x0000_i1043" DrawAspect="Content" ObjectID="_1739024873" r:id="rId38"/>
        </w:object>
      </w:r>
      <w:r>
        <w:rPr>
          <w:rFonts w:ascii="Times New Roman" w:hAnsi="Times New Roman" w:cs="Times New Roman"/>
          <w:b/>
          <w:sz w:val="28"/>
          <w:szCs w:val="28"/>
        </w:rPr>
        <w:t>2NH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+ 24 ккал тепе-теңдiгiн бұзатын үш факторды көрсетiңiз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сыртқы жағдайдың згеруi тепе-теңдiкке әсер етпейдi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жылдамды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Н, 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pt-BR"/>
        </w:rPr>
        <w:t>S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тығызды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>, т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pt-BR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>ырлы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>, диэлектрлiк т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pt-BR"/>
        </w:rPr>
        <w:t>ра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pt-BR"/>
        </w:rPr>
        <w:t>тысы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концентрация, температура,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ысым.</w:t>
      </w:r>
    </w:p>
    <w:p w:rsidR="00351F5F" w:rsidRDefault="00BC0613">
      <w:pPr>
        <w:numPr>
          <w:ilvl w:val="3"/>
          <w:numId w:val="10"/>
        </w:numPr>
        <w:tabs>
          <w:tab w:val="clear" w:pos="3334"/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pt-BR"/>
        </w:rPr>
        <w:t>рыс жауап берiлмеген</w:t>
      </w:r>
    </w:p>
    <w:p w:rsidR="00351F5F" w:rsidRDefault="00351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F5F" w:rsidRDefault="00BC06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Ұсынылатын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51F5F" w:rsidRDefault="00BC0613">
      <w:pPr>
        <w:pStyle w:val="a4"/>
        <w:numPr>
          <w:ilvl w:val="0"/>
          <w:numId w:val="30"/>
        </w:numPr>
        <w:jc w:val="both"/>
        <w:rPr>
          <w:b w:val="0"/>
          <w:bCs w:val="0"/>
        </w:rPr>
      </w:pPr>
      <w:r>
        <w:rPr>
          <w:b w:val="0"/>
          <w:bCs w:val="0"/>
        </w:rPr>
        <w:t>Бірімжанов Б.А. Жалпы химия.-Алматы, ЖШС РПБК «Дәуір», 2011.-752 б.</w:t>
      </w:r>
    </w:p>
    <w:p w:rsidR="00351F5F" w:rsidRDefault="00BC0613">
      <w:pPr>
        <w:pStyle w:val="a4"/>
        <w:numPr>
          <w:ilvl w:val="0"/>
          <w:numId w:val="30"/>
        </w:numPr>
        <w:jc w:val="both"/>
        <w:rPr>
          <w:b w:val="0"/>
          <w:bCs w:val="0"/>
        </w:rPr>
      </w:pPr>
      <w:r>
        <w:rPr>
          <w:b w:val="0"/>
          <w:bCs w:val="0"/>
        </w:rPr>
        <w:t>Омаров Т.Т., Танашева М.Р. Бейорганикалық химия, Алматы, 2006, 642б.</w:t>
      </w:r>
    </w:p>
    <w:p w:rsidR="00351F5F" w:rsidRDefault="00BC0613">
      <w:pPr>
        <w:pStyle w:val="a4"/>
        <w:numPr>
          <w:ilvl w:val="0"/>
          <w:numId w:val="30"/>
        </w:numPr>
        <w:jc w:val="both"/>
        <w:rPr>
          <w:rFonts w:eastAsia="Batang"/>
          <w:b w:val="0"/>
          <w:bCs w:val="0"/>
          <w:snapToGrid w:val="0"/>
          <w:lang w:eastAsia="ko-KR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  <w:snapToGrid w:val="0"/>
        </w:rPr>
        <w:t>Глинка Н.Л. Общая химия. – М.: КноРус, 2016. – 752 с.</w:t>
      </w:r>
    </w:p>
    <w:p w:rsidR="00351F5F" w:rsidRDefault="00BC0613">
      <w:pPr>
        <w:pStyle w:val="a4"/>
        <w:numPr>
          <w:ilvl w:val="0"/>
          <w:numId w:val="30"/>
        </w:numPr>
        <w:jc w:val="both"/>
        <w:rPr>
          <w:rFonts w:eastAsia="Batang"/>
          <w:b w:val="0"/>
          <w:bCs w:val="0"/>
          <w:snapToGrid w:val="0"/>
          <w:lang w:eastAsia="ko-KR"/>
        </w:rPr>
      </w:pPr>
      <w:r>
        <w:rPr>
          <w:b w:val="0"/>
          <w:bCs w:val="0"/>
          <w:snapToGrid w:val="0"/>
        </w:rPr>
        <w:t xml:space="preserve">Ахметов Н.С. Общая </w:t>
      </w:r>
      <w:r>
        <w:rPr>
          <w:b w:val="0"/>
          <w:bCs w:val="0"/>
          <w:snapToGrid w:val="0"/>
        </w:rPr>
        <w:t>и неорганическая химия. – М.: Лань, 2014. – 743 с.</w:t>
      </w:r>
    </w:p>
    <w:p w:rsidR="00351F5F" w:rsidRDefault="00BC0613">
      <w:pPr>
        <w:pStyle w:val="a4"/>
        <w:numPr>
          <w:ilvl w:val="0"/>
          <w:numId w:val="30"/>
        </w:numPr>
        <w:jc w:val="both"/>
        <w:rPr>
          <w:rFonts w:eastAsia="Batang"/>
          <w:b w:val="0"/>
          <w:bCs w:val="0"/>
          <w:snapToGrid w:val="0"/>
          <w:lang w:eastAsia="ko-KR"/>
        </w:rPr>
      </w:pPr>
      <w:r>
        <w:rPr>
          <w:b w:val="0"/>
          <w:bCs w:val="0"/>
        </w:rPr>
        <w:t xml:space="preserve">Глинка Н.Л. Жалпы химия есептері мен жаттығулары. </w:t>
      </w:r>
      <w:r>
        <w:rPr>
          <w:b w:val="0"/>
          <w:bCs w:val="0"/>
        </w:rPr>
        <w:t>– Алматы: Қазақ университеті, 2017. – 303 б.</w:t>
      </w:r>
    </w:p>
    <w:p w:rsidR="00351F5F" w:rsidRDefault="00BC0613">
      <w:pPr>
        <w:pStyle w:val="a4"/>
        <w:numPr>
          <w:ilvl w:val="0"/>
          <w:numId w:val="30"/>
        </w:numPr>
        <w:jc w:val="both"/>
        <w:rPr>
          <w:rFonts w:eastAsiaTheme="minorHAnsi"/>
          <w:b w:val="0"/>
          <w:bCs w:val="0"/>
          <w:color w:val="0000FF"/>
          <w:lang w:eastAsia="en-US"/>
        </w:rPr>
      </w:pPr>
      <w:r>
        <w:rPr>
          <w:rFonts w:eastAsia="Batang"/>
          <w:b w:val="0"/>
          <w:bCs w:val="0"/>
          <w:snapToGrid w:val="0"/>
          <w:lang w:eastAsia="ko-KR"/>
        </w:rPr>
        <w:t>Бекишев К. Бейорганикалық химияның теориялық негіздері. Онлайн курс:</w:t>
      </w:r>
      <w:r>
        <w:rPr>
          <w:rFonts w:eastAsia="Batang"/>
          <w:b w:val="0"/>
          <w:bCs w:val="0"/>
          <w:snapToGrid w:val="0"/>
          <w:lang w:val="ru-RU" w:eastAsia="ko-KR"/>
        </w:rPr>
        <w:t xml:space="preserve"> </w:t>
      </w:r>
      <w:hyperlink r:id="rId39" w:history="1">
        <w:r>
          <w:rPr>
            <w:rStyle w:val="a3"/>
            <w:rFonts w:eastAsiaTheme="minorHAnsi"/>
            <w:b w:val="0"/>
            <w:bCs w:val="0"/>
            <w:color w:val="0000FF"/>
            <w:lang w:eastAsia="en-US"/>
          </w:rPr>
          <w:t>https://open.kaznu.kz/courses/course-v1:KazNU+MM01+2019-2020_C1/about</w:t>
        </w:r>
      </w:hyperlink>
    </w:p>
    <w:p w:rsidR="00351F5F" w:rsidRDefault="00BC0613">
      <w:pPr>
        <w:widowControl w:val="0"/>
        <w:numPr>
          <w:ilvl w:val="0"/>
          <w:numId w:val="30"/>
        </w:numPr>
        <w:tabs>
          <w:tab w:val="left" w:pos="-142"/>
        </w:tabs>
        <w:suppressAutoHyphens/>
        <w:ind w:left="357" w:hanging="35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Бейсембаева Л.К., Ниязбаева А.И.,  Пономаренко О.И. Бейорганикалық химия. –Алматы: Қазақ университет» 2016. –165 б</w:t>
      </w:r>
    </w:p>
    <w:p w:rsidR="00351F5F" w:rsidRPr="000C26D0" w:rsidRDefault="00BC0613">
      <w:pPr>
        <w:widowControl w:val="0"/>
        <w:numPr>
          <w:ilvl w:val="0"/>
          <w:numId w:val="30"/>
        </w:numPr>
        <w:tabs>
          <w:tab w:val="left" w:pos="-142"/>
        </w:tabs>
        <w:suppressAutoHyphens/>
        <w:ind w:left="357" w:hanging="357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Бекишев К,Б., Рыскалиева Р.Г.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Жалпы химия есептері мен жаттығулары.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–Алматы: Қазақ университет» 2016. –303 б.</w:t>
      </w:r>
    </w:p>
    <w:p w:rsidR="00351F5F" w:rsidRDefault="00BC0613">
      <w:pPr>
        <w:snapToGrid w:val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Интернет ресурстар</w:t>
      </w:r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Chem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Msu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0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alhimik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1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.xumuk.ru</w:t>
        </w:r>
      </w:hyperlink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2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www.chemistry-chemists.com</w:t>
        </w:r>
      </w:hyperlink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3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www.rushim.ru</w:t>
        </w:r>
      </w:hyperlink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4" w:history="1"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http://www.chemport.ru/</w:t>
        </w:r>
      </w:hyperlink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5" w:history="1"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http://www.chemistry</w:t>
        </w:r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.narod.ru/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1F5F" w:rsidRDefault="00BC0613">
      <w:pPr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6" w:history="1"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http://hemi.wallst.ru/</w:t>
        </w:r>
      </w:hyperlink>
    </w:p>
    <w:p w:rsidR="00351F5F" w:rsidRDefault="00351F5F">
      <w:pPr>
        <w:tabs>
          <w:tab w:val="left" w:pos="709"/>
          <w:tab w:val="left" w:pos="253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51F5F" w:rsidRDefault="00351F5F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51F5F" w:rsidRDefault="00351F5F">
      <w:pPr>
        <w:jc w:val="both"/>
        <w:rPr>
          <w:rFonts w:ascii="Times New Roman" w:hAnsi="Times New Roman"/>
          <w:sz w:val="28"/>
          <w:szCs w:val="28"/>
        </w:rPr>
      </w:pPr>
    </w:p>
    <w:p w:rsidR="00351F5F" w:rsidRDefault="00351F5F">
      <w:pPr>
        <w:jc w:val="both"/>
        <w:rPr>
          <w:rFonts w:ascii="Times New Roman" w:hAnsi="Times New Roman"/>
          <w:sz w:val="28"/>
          <w:szCs w:val="28"/>
        </w:rPr>
      </w:pPr>
    </w:p>
    <w:p w:rsidR="00351F5F" w:rsidRDefault="00351F5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51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5F" w:rsidRDefault="00BC0613">
      <w:r>
        <w:separator/>
      </w:r>
    </w:p>
  </w:endnote>
  <w:endnote w:type="continuationSeparator" w:id="0">
    <w:p w:rsidR="00351F5F" w:rsidRDefault="00B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5F" w:rsidRDefault="00BC0613">
      <w:r>
        <w:separator/>
      </w:r>
    </w:p>
  </w:footnote>
  <w:footnote w:type="continuationSeparator" w:id="0">
    <w:p w:rsidR="00351F5F" w:rsidRDefault="00BC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D77CF1"/>
    <w:multiLevelType w:val="singleLevel"/>
    <w:tmpl w:val="D3D77CF1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04B5457C"/>
    <w:multiLevelType w:val="multilevel"/>
    <w:tmpl w:val="04B5457C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70903DA"/>
    <w:multiLevelType w:val="multilevel"/>
    <w:tmpl w:val="070903DA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AE64924"/>
    <w:multiLevelType w:val="singleLevel"/>
    <w:tmpl w:val="0AE6492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eastAsia"/>
      </w:rPr>
    </w:lvl>
  </w:abstractNum>
  <w:abstractNum w:abstractNumId="5" w15:restartNumberingAfterBreak="0">
    <w:nsid w:val="0E2B3AD9"/>
    <w:multiLevelType w:val="singleLevel"/>
    <w:tmpl w:val="0E2B3AD9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eastAsia"/>
      </w:rPr>
    </w:lvl>
  </w:abstractNum>
  <w:abstractNum w:abstractNumId="6" w15:restartNumberingAfterBreak="0">
    <w:nsid w:val="188D7E1D"/>
    <w:multiLevelType w:val="singleLevel"/>
    <w:tmpl w:val="188D7E1D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eastAsia"/>
      </w:rPr>
    </w:lvl>
  </w:abstractNum>
  <w:abstractNum w:abstractNumId="7" w15:restartNumberingAfterBreak="0">
    <w:nsid w:val="18C15B83"/>
    <w:multiLevelType w:val="singleLevel"/>
    <w:tmpl w:val="18C15B83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eastAsia"/>
      </w:rPr>
    </w:lvl>
  </w:abstractNum>
  <w:abstractNum w:abstractNumId="8" w15:restartNumberingAfterBreak="0">
    <w:nsid w:val="2D706D45"/>
    <w:multiLevelType w:val="multilevel"/>
    <w:tmpl w:val="2D706D45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13B6E3C"/>
    <w:multiLevelType w:val="singleLevel"/>
    <w:tmpl w:val="313B6E3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eastAsia"/>
      </w:rPr>
    </w:lvl>
  </w:abstractNum>
  <w:abstractNum w:abstractNumId="10" w15:restartNumberingAfterBreak="0">
    <w:nsid w:val="33323DA9"/>
    <w:multiLevelType w:val="multilevel"/>
    <w:tmpl w:val="33323DA9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36D0F14"/>
    <w:multiLevelType w:val="singleLevel"/>
    <w:tmpl w:val="336D0F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529113B"/>
    <w:multiLevelType w:val="multilevel"/>
    <w:tmpl w:val="3529113B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82A6A42"/>
    <w:multiLevelType w:val="multilevel"/>
    <w:tmpl w:val="382A6A42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8A8358E"/>
    <w:multiLevelType w:val="singleLevel"/>
    <w:tmpl w:val="38A8358E"/>
    <w:lvl w:ilvl="0">
      <w:start w:val="1"/>
      <w:numFmt w:val="decimal"/>
      <w:lvlText w:val="%1. "/>
      <w:lvlJc w:val="left"/>
      <w:pPr>
        <w:tabs>
          <w:tab w:val="left" w:pos="0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5" w15:restartNumberingAfterBreak="0">
    <w:nsid w:val="3C960DC0"/>
    <w:multiLevelType w:val="singleLevel"/>
    <w:tmpl w:val="3C960DC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eastAsia"/>
      </w:rPr>
    </w:lvl>
  </w:abstractNum>
  <w:abstractNum w:abstractNumId="16" w15:restartNumberingAfterBreak="0">
    <w:nsid w:val="3E3DAD85"/>
    <w:multiLevelType w:val="singleLevel"/>
    <w:tmpl w:val="3E3DAD8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3F155BC1"/>
    <w:multiLevelType w:val="multilevel"/>
    <w:tmpl w:val="3F155BC1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08040F2"/>
    <w:multiLevelType w:val="multilevel"/>
    <w:tmpl w:val="408040F2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6BE253C"/>
    <w:multiLevelType w:val="multilevel"/>
    <w:tmpl w:val="46BE253C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8C15173"/>
    <w:multiLevelType w:val="multilevel"/>
    <w:tmpl w:val="48C15173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E89336D"/>
    <w:multiLevelType w:val="multilevel"/>
    <w:tmpl w:val="4E89336D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555E3AC3"/>
    <w:multiLevelType w:val="multilevel"/>
    <w:tmpl w:val="555E3AC3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608E749E"/>
    <w:multiLevelType w:val="multilevel"/>
    <w:tmpl w:val="608E749E"/>
    <w:lvl w:ilvl="0">
      <w:start w:val="1"/>
      <w:numFmt w:val="decimal"/>
      <w:lvlText w:val="%1."/>
      <w:lvlJc w:val="left"/>
      <w:pPr>
        <w:tabs>
          <w:tab w:val="left" w:pos="594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left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left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left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left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left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left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left" w:pos="6934"/>
        </w:tabs>
        <w:ind w:left="6934" w:hanging="180"/>
      </w:pPr>
    </w:lvl>
  </w:abstractNum>
  <w:abstractNum w:abstractNumId="24" w15:restartNumberingAfterBreak="0">
    <w:nsid w:val="633654F7"/>
    <w:multiLevelType w:val="multilevel"/>
    <w:tmpl w:val="633654F7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67E4DDD"/>
    <w:multiLevelType w:val="multilevel"/>
    <w:tmpl w:val="667E4DDD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6F851B0E"/>
    <w:multiLevelType w:val="multilevel"/>
    <w:tmpl w:val="6F851B0E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71470378"/>
    <w:multiLevelType w:val="multilevel"/>
    <w:tmpl w:val="714703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75896852"/>
    <w:multiLevelType w:val="multilevel"/>
    <w:tmpl w:val="75896852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78C32166"/>
    <w:multiLevelType w:val="multilevel"/>
    <w:tmpl w:val="78C321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A3A80"/>
    <w:multiLevelType w:val="multilevel"/>
    <w:tmpl w:val="7B8A3A80"/>
    <w:lvl w:ilvl="0">
      <w:start w:val="1"/>
      <w:numFmt w:val="decimal"/>
      <w:lvlText w:val="%1."/>
      <w:lvlJc w:val="left"/>
      <w:pPr>
        <w:tabs>
          <w:tab w:val="left" w:pos="814"/>
        </w:tabs>
        <w:ind w:left="814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5"/>
  </w:num>
  <w:num w:numId="10">
    <w:abstractNumId w:val="23"/>
  </w:num>
  <w:num w:numId="11">
    <w:abstractNumId w:val="17"/>
  </w:num>
  <w:num w:numId="12">
    <w:abstractNumId w:val="25"/>
  </w:num>
  <w:num w:numId="13">
    <w:abstractNumId w:val="26"/>
  </w:num>
  <w:num w:numId="14">
    <w:abstractNumId w:val="18"/>
  </w:num>
  <w:num w:numId="15">
    <w:abstractNumId w:val="19"/>
  </w:num>
  <w:num w:numId="16">
    <w:abstractNumId w:val="20"/>
  </w:num>
  <w:num w:numId="17">
    <w:abstractNumId w:val="24"/>
  </w:num>
  <w:num w:numId="18">
    <w:abstractNumId w:val="12"/>
  </w:num>
  <w:num w:numId="19">
    <w:abstractNumId w:val="27"/>
  </w:num>
  <w:num w:numId="20">
    <w:abstractNumId w:val="2"/>
  </w:num>
  <w:num w:numId="21">
    <w:abstractNumId w:val="10"/>
  </w:num>
  <w:num w:numId="22">
    <w:abstractNumId w:val="30"/>
  </w:num>
  <w:num w:numId="23">
    <w:abstractNumId w:val="13"/>
  </w:num>
  <w:num w:numId="24">
    <w:abstractNumId w:val="8"/>
  </w:num>
  <w:num w:numId="25">
    <w:abstractNumId w:val="21"/>
  </w:num>
  <w:num w:numId="26">
    <w:abstractNumId w:val="3"/>
  </w:num>
  <w:num w:numId="27">
    <w:abstractNumId w:val="22"/>
  </w:num>
  <w:num w:numId="28">
    <w:abstractNumId w:val="28"/>
  </w:num>
  <w:num w:numId="29">
    <w:abstractNumId w:val="14"/>
  </w:num>
  <w:num w:numId="30">
    <w:abstractNumId w:val="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9D"/>
    <w:rsid w:val="000C26D0"/>
    <w:rsid w:val="00173BBA"/>
    <w:rsid w:val="00351F5F"/>
    <w:rsid w:val="00691C1F"/>
    <w:rsid w:val="007F69E2"/>
    <w:rsid w:val="009A7E76"/>
    <w:rsid w:val="009D051D"/>
    <w:rsid w:val="00A704DD"/>
    <w:rsid w:val="00BC0613"/>
    <w:rsid w:val="00C83C4C"/>
    <w:rsid w:val="00D2059D"/>
    <w:rsid w:val="00D530A4"/>
    <w:rsid w:val="00DE5C2B"/>
    <w:rsid w:val="24966BD1"/>
    <w:rsid w:val="2E0012A3"/>
    <w:rsid w:val="45B37FAA"/>
    <w:rsid w:val="4C8762B0"/>
    <w:rsid w:val="589C7070"/>
    <w:rsid w:val="5B5F1602"/>
    <w:rsid w:val="79C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12C47AC"/>
  <w15:docId w15:val="{E8036F35-830A-4077-8C7F-6407383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/Kazakh" w:hAnsi="Times/Kazakh"/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paragraph" w:styleId="2">
    <w:name w:val="Body Text 2"/>
    <w:basedOn w:val="a"/>
    <w:pPr>
      <w:widowControl w:val="0"/>
      <w:autoSpaceDE w:val="0"/>
      <w:autoSpaceDN w:val="0"/>
      <w:adjustRightInd w:val="0"/>
      <w:jc w:val="center"/>
    </w:pPr>
    <w:rPr>
      <w:rFonts w:ascii="Arial" w:eastAsia="Batang" w:hAnsi="Arial" w:cs="Arial"/>
      <w:sz w:val="16"/>
      <w:szCs w:val="16"/>
      <w:lang w:val="kk-KZ" w:eastAsia="ko-KR"/>
    </w:rPr>
  </w:style>
  <w:style w:type="paragraph" w:styleId="a4">
    <w:name w:val="Body Text"/>
    <w:basedOn w:val="a"/>
    <w:link w:val="a5"/>
    <w:qFormat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a6">
    <w:name w:val="Normal (Web)"/>
    <w:basedOn w:val="a"/>
    <w:qFormat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ash0410043104370430044600200441043f04380441043a0430">
    <w:name w:val="dash0410_0431_0437_0430_0446_0020_0441_043f_0438_0441_043a_0430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s://open.kaznu.kz/courses/course-v1:KazNU+MM01+2019-2020_C1/about" TargetMode="Externa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yperlink" Target="http://www.chemistry-chemists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yperlink" Target="http://www.alhimik.ru" TargetMode="External"/><Relationship Id="rId45" Type="http://schemas.openxmlformats.org/officeDocument/2006/relationships/hyperlink" Target="http://www.chemistry.narod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yperlink" Target="http://www.chempor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yperlink" Target="http://www.rushim.ru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hyperlink" Target="http://hemi.wallst.ru/" TargetMode="External"/><Relationship Id="rId20" Type="http://schemas.openxmlformats.org/officeDocument/2006/relationships/image" Target="media/image7.wmf"/><Relationship Id="rId41" Type="http://schemas.openxmlformats.org/officeDocument/2006/relationships/hyperlink" Target="http://www.xum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Admin</cp:lastModifiedBy>
  <cp:revision>4</cp:revision>
  <dcterms:created xsi:type="dcterms:W3CDTF">2019-11-26T08:28:00Z</dcterms:created>
  <dcterms:modified xsi:type="dcterms:W3CDTF">2023-02-27T11:41:00Z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C478F90239134291B6D0C055E39FE48C</vt:lpwstr>
  </property>
</Properties>
</file>